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9E5DC" w:themeColor="background2"/>
  <w:body>
    <w:p w14:paraId="3CEBEE70" w14:textId="07762592" w:rsidR="00AD2C14" w:rsidRDefault="00EC57FB" w:rsidP="00161FBB">
      <w:pPr>
        <w:spacing w:after="0" w:line="259" w:lineRule="auto"/>
        <w:jc w:val="center"/>
      </w:pPr>
      <w:r>
        <w:rPr>
          <w:b/>
          <w:noProof/>
          <w:sz w:val="40"/>
        </w:rPr>
        <w:drawing>
          <wp:inline distT="0" distB="0" distL="0" distR="0" wp14:anchorId="3873029B" wp14:editId="46467537">
            <wp:extent cx="2971800" cy="2971800"/>
            <wp:effectExtent l="152400" t="152400" r="361950" b="361950"/>
            <wp:docPr id="1032130385"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30385"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78521" cy="2978521"/>
                    </a:xfrm>
                    <a:prstGeom prst="rect">
                      <a:avLst/>
                    </a:prstGeom>
                    <a:ln>
                      <a:noFill/>
                    </a:ln>
                    <a:effectLst>
                      <a:outerShdw blurRad="292100" dist="139700" dir="2700000" algn="tl" rotWithShape="0">
                        <a:srgbClr val="333333">
                          <a:alpha val="65000"/>
                        </a:srgbClr>
                      </a:outerShdw>
                    </a:effectLst>
                  </pic:spPr>
                </pic:pic>
              </a:graphicData>
            </a:graphic>
          </wp:inline>
        </w:drawing>
      </w:r>
    </w:p>
    <w:p w14:paraId="42270C77" w14:textId="77777777" w:rsidR="00AD2C14" w:rsidRDefault="00722D92">
      <w:pPr>
        <w:spacing w:after="0" w:line="259" w:lineRule="auto"/>
      </w:pPr>
      <w:r>
        <w:rPr>
          <w:b/>
          <w:sz w:val="40"/>
        </w:rPr>
        <w:t xml:space="preserve"> </w:t>
      </w:r>
    </w:p>
    <w:p w14:paraId="6F15F989" w14:textId="77777777" w:rsidR="00AD2C14" w:rsidRDefault="00722D92">
      <w:pPr>
        <w:spacing w:after="38" w:line="259" w:lineRule="auto"/>
      </w:pPr>
      <w:r>
        <w:rPr>
          <w:b/>
          <w:sz w:val="40"/>
        </w:rPr>
        <w:t xml:space="preserve"> </w:t>
      </w:r>
    </w:p>
    <w:p w14:paraId="2460BD98" w14:textId="1AD786E2" w:rsidR="00537E77" w:rsidRPr="00DD7092" w:rsidRDefault="00EC57FB" w:rsidP="00161FBB">
      <w:pPr>
        <w:pStyle w:val="Title"/>
        <w:jc w:val="center"/>
        <w:rPr>
          <w:sz w:val="72"/>
        </w:rPr>
      </w:pPr>
      <w:r>
        <w:t xml:space="preserve">Strategic </w:t>
      </w:r>
      <w:r w:rsidRPr="0028015B">
        <w:t>Plan</w:t>
      </w:r>
      <w:r>
        <w:t xml:space="preserve"> 2023-25</w:t>
      </w:r>
    </w:p>
    <w:p w14:paraId="28918802" w14:textId="4387AA66" w:rsidR="00C7230A" w:rsidRPr="00EC57FB" w:rsidRDefault="00EC57FB" w:rsidP="00DD7092">
      <w:pPr>
        <w:spacing w:after="0" w:line="259" w:lineRule="auto"/>
        <w:jc w:val="center"/>
        <w:rPr>
          <w:rStyle w:val="BookTitle"/>
          <w:sz w:val="36"/>
          <w:szCs w:val="36"/>
        </w:rPr>
      </w:pPr>
      <w:r w:rsidRPr="00EC57FB">
        <w:rPr>
          <w:rStyle w:val="BookTitle"/>
          <w:sz w:val="36"/>
          <w:szCs w:val="36"/>
        </w:rPr>
        <w:t xml:space="preserve">Feather Carriers – </w:t>
      </w:r>
      <w:r w:rsidR="00F11609">
        <w:rPr>
          <w:rStyle w:val="BookTitle"/>
          <w:sz w:val="36"/>
          <w:szCs w:val="36"/>
        </w:rPr>
        <w:t xml:space="preserve">Leadership for </w:t>
      </w:r>
      <w:r w:rsidRPr="00EC57FB">
        <w:rPr>
          <w:rStyle w:val="BookTitle"/>
          <w:sz w:val="36"/>
          <w:szCs w:val="36"/>
        </w:rPr>
        <w:t xml:space="preserve">Life Promotion </w:t>
      </w:r>
      <w:r w:rsidR="00C7230A" w:rsidRPr="00EC57FB">
        <w:rPr>
          <w:rStyle w:val="BookTitle"/>
          <w:sz w:val="36"/>
          <w:szCs w:val="36"/>
        </w:rPr>
        <w:t>Board</w:t>
      </w:r>
      <w:r w:rsidRPr="00EC57FB">
        <w:rPr>
          <w:rStyle w:val="BookTitle"/>
          <w:sz w:val="36"/>
          <w:szCs w:val="36"/>
        </w:rPr>
        <w:t xml:space="preserve"> Retreat</w:t>
      </w:r>
    </w:p>
    <w:p w14:paraId="49975619" w14:textId="512655F6" w:rsidR="00EC57FB" w:rsidRPr="00EC57FB" w:rsidRDefault="00EC57FB" w:rsidP="00DD7092">
      <w:pPr>
        <w:spacing w:after="0" w:line="259" w:lineRule="auto"/>
        <w:jc w:val="center"/>
        <w:rPr>
          <w:rStyle w:val="SubtleEmphasis"/>
          <w:sz w:val="28"/>
          <w:szCs w:val="28"/>
        </w:rPr>
      </w:pPr>
      <w:r w:rsidRPr="00EC57FB">
        <w:rPr>
          <w:rStyle w:val="SubtleEmphasis"/>
          <w:sz w:val="28"/>
          <w:szCs w:val="28"/>
        </w:rPr>
        <w:t xml:space="preserve">April 1-2, 2023, </w:t>
      </w:r>
      <w:proofErr w:type="spellStart"/>
      <w:r w:rsidRPr="00EC57FB">
        <w:rPr>
          <w:rStyle w:val="SubtleEmphasis"/>
          <w:sz w:val="28"/>
          <w:szCs w:val="28"/>
        </w:rPr>
        <w:t>Wasauksing</w:t>
      </w:r>
      <w:proofErr w:type="spellEnd"/>
      <w:r w:rsidRPr="00EC57FB">
        <w:rPr>
          <w:rStyle w:val="SubtleEmphasis"/>
          <w:sz w:val="28"/>
          <w:szCs w:val="28"/>
        </w:rPr>
        <w:t xml:space="preserve"> First Nation, Parry Sound, Ontario</w:t>
      </w:r>
    </w:p>
    <w:p w14:paraId="721B8CB1" w14:textId="77777777" w:rsidR="00AD2C14" w:rsidRDefault="00722D92">
      <w:pPr>
        <w:spacing w:after="0" w:line="259" w:lineRule="auto"/>
      </w:pPr>
      <w:r>
        <w:rPr>
          <w:sz w:val="24"/>
        </w:rPr>
        <w:t xml:space="preserve"> </w:t>
      </w:r>
    </w:p>
    <w:p w14:paraId="25F14595" w14:textId="41351917" w:rsidR="00DD7092" w:rsidRDefault="00722D92" w:rsidP="00C7230A">
      <w:pPr>
        <w:spacing w:after="0" w:line="259" w:lineRule="auto"/>
        <w:rPr>
          <w:sz w:val="24"/>
        </w:rPr>
      </w:pPr>
      <w:r>
        <w:rPr>
          <w:sz w:val="24"/>
        </w:rPr>
        <w:t xml:space="preserve"> </w:t>
      </w:r>
    </w:p>
    <w:p w14:paraId="2D105A61" w14:textId="7DB631C7" w:rsidR="0028015B" w:rsidRDefault="0028015B">
      <w:pPr>
        <w:rPr>
          <w:sz w:val="24"/>
        </w:rPr>
      </w:pPr>
      <w:r>
        <w:rPr>
          <w:sz w:val="24"/>
        </w:rPr>
        <w:br w:type="page"/>
      </w:r>
    </w:p>
    <w:sdt>
      <w:sdtPr>
        <w:rPr>
          <w:rFonts w:ascii="Times New Roman" w:eastAsia="Times New Roman" w:hAnsi="Times New Roman" w:cs="Times New Roman"/>
          <w:color w:val="000000"/>
          <w:sz w:val="22"/>
          <w:szCs w:val="22"/>
        </w:rPr>
        <w:id w:val="1924908296"/>
        <w:docPartObj>
          <w:docPartGallery w:val="Table of Contents"/>
          <w:docPartUnique/>
        </w:docPartObj>
      </w:sdtPr>
      <w:sdtEndPr>
        <w:rPr>
          <w:rFonts w:asciiTheme="minorHAnsi" w:eastAsiaTheme="minorEastAsia" w:hAnsiTheme="minorHAnsi" w:cstheme="minorBidi"/>
          <w:b/>
          <w:bCs/>
          <w:noProof/>
          <w:color w:val="auto"/>
          <w:sz w:val="24"/>
          <w:szCs w:val="24"/>
        </w:rPr>
      </w:sdtEndPr>
      <w:sdtContent>
        <w:p w14:paraId="34073288" w14:textId="77777777" w:rsidR="00C2310A" w:rsidRDefault="00C2310A" w:rsidP="00C2310A">
          <w:pPr>
            <w:pStyle w:val="TOCHeading"/>
            <w:jc w:val="center"/>
          </w:pPr>
          <w:r>
            <w:t>Table of Contents</w:t>
          </w:r>
        </w:p>
        <w:p w14:paraId="55EBAA80" w14:textId="4CC0EA5D" w:rsidR="003C3CD1" w:rsidRDefault="00C2310A">
          <w:pPr>
            <w:pStyle w:val="TOC1"/>
            <w:tabs>
              <w:tab w:val="right" w:leader="dot" w:pos="10766"/>
            </w:tabs>
            <w:rPr>
              <w:noProof/>
              <w:kern w:val="2"/>
              <w:sz w:val="22"/>
              <w:szCs w:val="22"/>
              <w:lang w:val="en-CA" w:eastAsia="en-CA"/>
              <w14:ligatures w14:val="standardContextual"/>
            </w:rPr>
          </w:pPr>
          <w:r w:rsidRPr="002C5650">
            <w:rPr>
              <w:sz w:val="180"/>
              <w:szCs w:val="180"/>
            </w:rPr>
            <w:fldChar w:fldCharType="begin"/>
          </w:r>
          <w:r w:rsidRPr="002C5650">
            <w:rPr>
              <w:sz w:val="180"/>
              <w:szCs w:val="180"/>
            </w:rPr>
            <w:instrText xml:space="preserve"> TOC \o "1-3" \h \z \u </w:instrText>
          </w:r>
          <w:r w:rsidRPr="002C5650">
            <w:rPr>
              <w:sz w:val="180"/>
              <w:szCs w:val="180"/>
            </w:rPr>
            <w:fldChar w:fldCharType="separate"/>
          </w:r>
          <w:hyperlink w:anchor="_Toc134364091" w:history="1">
            <w:r w:rsidR="003C3CD1" w:rsidRPr="00495C8B">
              <w:rPr>
                <w:rStyle w:val="Hyperlink"/>
                <w:noProof/>
              </w:rPr>
              <w:t>Introduction</w:t>
            </w:r>
            <w:r w:rsidR="003C3CD1">
              <w:rPr>
                <w:noProof/>
                <w:webHidden/>
              </w:rPr>
              <w:tab/>
            </w:r>
            <w:r w:rsidR="003C3CD1">
              <w:rPr>
                <w:noProof/>
                <w:webHidden/>
              </w:rPr>
              <w:fldChar w:fldCharType="begin"/>
            </w:r>
            <w:r w:rsidR="003C3CD1">
              <w:rPr>
                <w:noProof/>
                <w:webHidden/>
              </w:rPr>
              <w:instrText xml:space="preserve"> PAGEREF _Toc134364091 \h </w:instrText>
            </w:r>
            <w:r w:rsidR="003C3CD1">
              <w:rPr>
                <w:noProof/>
                <w:webHidden/>
              </w:rPr>
            </w:r>
            <w:r w:rsidR="003C3CD1">
              <w:rPr>
                <w:noProof/>
                <w:webHidden/>
              </w:rPr>
              <w:fldChar w:fldCharType="separate"/>
            </w:r>
            <w:r w:rsidR="00D5778B">
              <w:rPr>
                <w:noProof/>
                <w:webHidden/>
              </w:rPr>
              <w:t>3</w:t>
            </w:r>
            <w:r w:rsidR="003C3CD1">
              <w:rPr>
                <w:noProof/>
                <w:webHidden/>
              </w:rPr>
              <w:fldChar w:fldCharType="end"/>
            </w:r>
          </w:hyperlink>
        </w:p>
        <w:p w14:paraId="4CF8C432" w14:textId="262FE09F" w:rsidR="003C3CD1" w:rsidRDefault="00EA795F">
          <w:pPr>
            <w:pStyle w:val="TOC1"/>
            <w:tabs>
              <w:tab w:val="right" w:leader="dot" w:pos="10766"/>
            </w:tabs>
            <w:rPr>
              <w:noProof/>
              <w:kern w:val="2"/>
              <w:sz w:val="22"/>
              <w:szCs w:val="22"/>
              <w:lang w:val="en-CA" w:eastAsia="en-CA"/>
              <w14:ligatures w14:val="standardContextual"/>
            </w:rPr>
          </w:pPr>
          <w:hyperlink w:anchor="_Toc134364092" w:history="1">
            <w:r w:rsidR="003C3CD1" w:rsidRPr="00495C8B">
              <w:rPr>
                <w:rStyle w:val="Hyperlink"/>
                <w:noProof/>
              </w:rPr>
              <w:t>Strategic Planning Process</w:t>
            </w:r>
            <w:r w:rsidR="003C3CD1">
              <w:rPr>
                <w:noProof/>
                <w:webHidden/>
              </w:rPr>
              <w:tab/>
            </w:r>
            <w:r w:rsidR="003C3CD1">
              <w:rPr>
                <w:noProof/>
                <w:webHidden/>
              </w:rPr>
              <w:fldChar w:fldCharType="begin"/>
            </w:r>
            <w:r w:rsidR="003C3CD1">
              <w:rPr>
                <w:noProof/>
                <w:webHidden/>
              </w:rPr>
              <w:instrText xml:space="preserve"> PAGEREF _Toc134364092 \h </w:instrText>
            </w:r>
            <w:r w:rsidR="003C3CD1">
              <w:rPr>
                <w:noProof/>
                <w:webHidden/>
              </w:rPr>
            </w:r>
            <w:r w:rsidR="003C3CD1">
              <w:rPr>
                <w:noProof/>
                <w:webHidden/>
              </w:rPr>
              <w:fldChar w:fldCharType="separate"/>
            </w:r>
            <w:r w:rsidR="00D5778B">
              <w:rPr>
                <w:noProof/>
                <w:webHidden/>
              </w:rPr>
              <w:t>3</w:t>
            </w:r>
            <w:r w:rsidR="003C3CD1">
              <w:rPr>
                <w:noProof/>
                <w:webHidden/>
              </w:rPr>
              <w:fldChar w:fldCharType="end"/>
            </w:r>
          </w:hyperlink>
        </w:p>
        <w:p w14:paraId="7E8B87E1" w14:textId="59D72440" w:rsidR="003C3CD1" w:rsidRDefault="00EA795F">
          <w:pPr>
            <w:pStyle w:val="TOC2"/>
            <w:tabs>
              <w:tab w:val="right" w:leader="dot" w:pos="10766"/>
            </w:tabs>
            <w:rPr>
              <w:noProof/>
              <w:kern w:val="2"/>
              <w:sz w:val="22"/>
              <w:szCs w:val="22"/>
              <w:lang w:val="en-CA" w:eastAsia="en-CA"/>
              <w14:ligatures w14:val="standardContextual"/>
            </w:rPr>
          </w:pPr>
          <w:hyperlink w:anchor="_Toc134364093" w:history="1">
            <w:r w:rsidR="003C3CD1" w:rsidRPr="00495C8B">
              <w:rPr>
                <w:rStyle w:val="Hyperlink"/>
                <w:noProof/>
              </w:rPr>
              <w:t>Working Assumptions</w:t>
            </w:r>
            <w:r w:rsidR="003C3CD1">
              <w:rPr>
                <w:noProof/>
                <w:webHidden/>
              </w:rPr>
              <w:tab/>
            </w:r>
            <w:r w:rsidR="003C3CD1">
              <w:rPr>
                <w:noProof/>
                <w:webHidden/>
              </w:rPr>
              <w:fldChar w:fldCharType="begin"/>
            </w:r>
            <w:r w:rsidR="003C3CD1">
              <w:rPr>
                <w:noProof/>
                <w:webHidden/>
              </w:rPr>
              <w:instrText xml:space="preserve"> PAGEREF _Toc134364093 \h </w:instrText>
            </w:r>
            <w:r w:rsidR="003C3CD1">
              <w:rPr>
                <w:noProof/>
                <w:webHidden/>
              </w:rPr>
            </w:r>
            <w:r w:rsidR="003C3CD1">
              <w:rPr>
                <w:noProof/>
                <w:webHidden/>
              </w:rPr>
              <w:fldChar w:fldCharType="separate"/>
            </w:r>
            <w:r w:rsidR="00D5778B">
              <w:rPr>
                <w:noProof/>
                <w:webHidden/>
              </w:rPr>
              <w:t>3</w:t>
            </w:r>
            <w:r w:rsidR="003C3CD1">
              <w:rPr>
                <w:noProof/>
                <w:webHidden/>
              </w:rPr>
              <w:fldChar w:fldCharType="end"/>
            </w:r>
          </w:hyperlink>
        </w:p>
        <w:p w14:paraId="49E8BB26" w14:textId="03E9A49B" w:rsidR="003C3CD1" w:rsidRDefault="00EA795F">
          <w:pPr>
            <w:pStyle w:val="TOC2"/>
            <w:tabs>
              <w:tab w:val="right" w:leader="dot" w:pos="10766"/>
            </w:tabs>
            <w:rPr>
              <w:noProof/>
              <w:kern w:val="2"/>
              <w:sz w:val="22"/>
              <w:szCs w:val="22"/>
              <w:lang w:val="en-CA" w:eastAsia="en-CA"/>
              <w14:ligatures w14:val="standardContextual"/>
            </w:rPr>
          </w:pPr>
          <w:hyperlink w:anchor="_Toc134364094" w:history="1">
            <w:r w:rsidR="003C3CD1" w:rsidRPr="00495C8B">
              <w:rPr>
                <w:rStyle w:val="Hyperlink"/>
                <w:noProof/>
              </w:rPr>
              <w:t>Historical Scan</w:t>
            </w:r>
            <w:r w:rsidR="003C3CD1">
              <w:rPr>
                <w:noProof/>
                <w:webHidden/>
              </w:rPr>
              <w:tab/>
            </w:r>
            <w:r w:rsidR="003C3CD1">
              <w:rPr>
                <w:noProof/>
                <w:webHidden/>
              </w:rPr>
              <w:fldChar w:fldCharType="begin"/>
            </w:r>
            <w:r w:rsidR="003C3CD1">
              <w:rPr>
                <w:noProof/>
                <w:webHidden/>
              </w:rPr>
              <w:instrText xml:space="preserve"> PAGEREF _Toc134364094 \h </w:instrText>
            </w:r>
            <w:r w:rsidR="003C3CD1">
              <w:rPr>
                <w:noProof/>
                <w:webHidden/>
              </w:rPr>
            </w:r>
            <w:r w:rsidR="003C3CD1">
              <w:rPr>
                <w:noProof/>
                <w:webHidden/>
              </w:rPr>
              <w:fldChar w:fldCharType="separate"/>
            </w:r>
            <w:r w:rsidR="00D5778B">
              <w:rPr>
                <w:noProof/>
                <w:webHidden/>
              </w:rPr>
              <w:t>3</w:t>
            </w:r>
            <w:r w:rsidR="003C3CD1">
              <w:rPr>
                <w:noProof/>
                <w:webHidden/>
              </w:rPr>
              <w:fldChar w:fldCharType="end"/>
            </w:r>
          </w:hyperlink>
        </w:p>
        <w:p w14:paraId="006076C0" w14:textId="3AE896CD" w:rsidR="003C3CD1" w:rsidRDefault="00EA795F">
          <w:pPr>
            <w:pStyle w:val="TOC2"/>
            <w:tabs>
              <w:tab w:val="right" w:leader="dot" w:pos="10766"/>
            </w:tabs>
            <w:rPr>
              <w:noProof/>
              <w:kern w:val="2"/>
              <w:sz w:val="22"/>
              <w:szCs w:val="22"/>
              <w:lang w:val="en-CA" w:eastAsia="en-CA"/>
              <w14:ligatures w14:val="standardContextual"/>
            </w:rPr>
          </w:pPr>
          <w:hyperlink w:anchor="_Toc134364095" w:history="1">
            <w:r w:rsidR="003C3CD1" w:rsidRPr="00495C8B">
              <w:rPr>
                <w:rStyle w:val="Hyperlink"/>
                <w:noProof/>
              </w:rPr>
              <w:t>Purpose to Practice</w:t>
            </w:r>
            <w:r w:rsidR="003C3CD1">
              <w:rPr>
                <w:noProof/>
                <w:webHidden/>
              </w:rPr>
              <w:tab/>
            </w:r>
            <w:r w:rsidR="003C3CD1">
              <w:rPr>
                <w:noProof/>
                <w:webHidden/>
              </w:rPr>
              <w:fldChar w:fldCharType="begin"/>
            </w:r>
            <w:r w:rsidR="003C3CD1">
              <w:rPr>
                <w:noProof/>
                <w:webHidden/>
              </w:rPr>
              <w:instrText xml:space="preserve"> PAGEREF _Toc134364095 \h </w:instrText>
            </w:r>
            <w:r w:rsidR="003C3CD1">
              <w:rPr>
                <w:noProof/>
                <w:webHidden/>
              </w:rPr>
            </w:r>
            <w:r w:rsidR="003C3CD1">
              <w:rPr>
                <w:noProof/>
                <w:webHidden/>
              </w:rPr>
              <w:fldChar w:fldCharType="separate"/>
            </w:r>
            <w:r w:rsidR="00D5778B">
              <w:rPr>
                <w:noProof/>
                <w:webHidden/>
              </w:rPr>
              <w:t>4</w:t>
            </w:r>
            <w:r w:rsidR="003C3CD1">
              <w:rPr>
                <w:noProof/>
                <w:webHidden/>
              </w:rPr>
              <w:fldChar w:fldCharType="end"/>
            </w:r>
          </w:hyperlink>
        </w:p>
        <w:p w14:paraId="0FB86457" w14:textId="52CF406A" w:rsidR="003C3CD1" w:rsidRDefault="00EA795F">
          <w:pPr>
            <w:pStyle w:val="TOC2"/>
            <w:tabs>
              <w:tab w:val="right" w:leader="dot" w:pos="10766"/>
            </w:tabs>
            <w:rPr>
              <w:noProof/>
              <w:kern w:val="2"/>
              <w:sz w:val="22"/>
              <w:szCs w:val="22"/>
              <w:lang w:val="en-CA" w:eastAsia="en-CA"/>
              <w14:ligatures w14:val="standardContextual"/>
            </w:rPr>
          </w:pPr>
          <w:hyperlink w:anchor="_Toc134364096" w:history="1">
            <w:r w:rsidR="003C3CD1" w:rsidRPr="00495C8B">
              <w:rPr>
                <w:rStyle w:val="Hyperlink"/>
                <w:noProof/>
              </w:rPr>
              <w:t>Translate strategy to action.</w:t>
            </w:r>
            <w:r w:rsidR="003C3CD1">
              <w:rPr>
                <w:noProof/>
                <w:webHidden/>
              </w:rPr>
              <w:tab/>
            </w:r>
            <w:r w:rsidR="003C3CD1">
              <w:rPr>
                <w:noProof/>
                <w:webHidden/>
              </w:rPr>
              <w:fldChar w:fldCharType="begin"/>
            </w:r>
            <w:r w:rsidR="003C3CD1">
              <w:rPr>
                <w:noProof/>
                <w:webHidden/>
              </w:rPr>
              <w:instrText xml:space="preserve"> PAGEREF _Toc134364096 \h </w:instrText>
            </w:r>
            <w:r w:rsidR="003C3CD1">
              <w:rPr>
                <w:noProof/>
                <w:webHidden/>
              </w:rPr>
            </w:r>
            <w:r w:rsidR="003C3CD1">
              <w:rPr>
                <w:noProof/>
                <w:webHidden/>
              </w:rPr>
              <w:fldChar w:fldCharType="separate"/>
            </w:r>
            <w:r w:rsidR="00D5778B">
              <w:rPr>
                <w:noProof/>
                <w:webHidden/>
              </w:rPr>
              <w:t>4</w:t>
            </w:r>
            <w:r w:rsidR="003C3CD1">
              <w:rPr>
                <w:noProof/>
                <w:webHidden/>
              </w:rPr>
              <w:fldChar w:fldCharType="end"/>
            </w:r>
          </w:hyperlink>
        </w:p>
        <w:p w14:paraId="2FEE271D" w14:textId="01A1FA88" w:rsidR="003C3CD1" w:rsidRDefault="00EA795F">
          <w:pPr>
            <w:pStyle w:val="TOC1"/>
            <w:tabs>
              <w:tab w:val="right" w:leader="dot" w:pos="10766"/>
            </w:tabs>
            <w:rPr>
              <w:noProof/>
              <w:kern w:val="2"/>
              <w:sz w:val="22"/>
              <w:szCs w:val="22"/>
              <w:lang w:val="en-CA" w:eastAsia="en-CA"/>
              <w14:ligatures w14:val="standardContextual"/>
            </w:rPr>
          </w:pPr>
          <w:hyperlink w:anchor="_Toc134364097" w:history="1">
            <w:r w:rsidR="003C3CD1" w:rsidRPr="00495C8B">
              <w:rPr>
                <w:rStyle w:val="Hyperlink"/>
                <w:noProof/>
              </w:rPr>
              <w:t>Wisdom, Insights &amp; Action</w:t>
            </w:r>
            <w:r w:rsidR="003C3CD1">
              <w:rPr>
                <w:noProof/>
                <w:webHidden/>
              </w:rPr>
              <w:tab/>
            </w:r>
            <w:r w:rsidR="003C3CD1">
              <w:rPr>
                <w:noProof/>
                <w:webHidden/>
              </w:rPr>
              <w:fldChar w:fldCharType="begin"/>
            </w:r>
            <w:r w:rsidR="003C3CD1">
              <w:rPr>
                <w:noProof/>
                <w:webHidden/>
              </w:rPr>
              <w:instrText xml:space="preserve"> PAGEREF _Toc134364097 \h </w:instrText>
            </w:r>
            <w:r w:rsidR="003C3CD1">
              <w:rPr>
                <w:noProof/>
                <w:webHidden/>
              </w:rPr>
            </w:r>
            <w:r w:rsidR="003C3CD1">
              <w:rPr>
                <w:noProof/>
                <w:webHidden/>
              </w:rPr>
              <w:fldChar w:fldCharType="separate"/>
            </w:r>
            <w:r w:rsidR="00D5778B">
              <w:rPr>
                <w:noProof/>
                <w:webHidden/>
              </w:rPr>
              <w:t>5</w:t>
            </w:r>
            <w:r w:rsidR="003C3CD1">
              <w:rPr>
                <w:noProof/>
                <w:webHidden/>
              </w:rPr>
              <w:fldChar w:fldCharType="end"/>
            </w:r>
          </w:hyperlink>
        </w:p>
        <w:p w14:paraId="5E5F4CA5" w14:textId="41ED4928" w:rsidR="003C3CD1" w:rsidRDefault="00EA795F">
          <w:pPr>
            <w:pStyle w:val="TOC3"/>
            <w:tabs>
              <w:tab w:val="right" w:leader="dot" w:pos="10766"/>
            </w:tabs>
            <w:rPr>
              <w:noProof/>
              <w:kern w:val="2"/>
              <w:sz w:val="22"/>
              <w:szCs w:val="22"/>
              <w:lang w:val="en-CA" w:eastAsia="en-CA"/>
              <w14:ligatures w14:val="standardContextual"/>
            </w:rPr>
          </w:pPr>
          <w:hyperlink w:anchor="_Toc134364098" w:history="1">
            <w:r w:rsidR="003C3CD1" w:rsidRPr="00495C8B">
              <w:rPr>
                <w:rStyle w:val="Hyperlink"/>
                <w:noProof/>
              </w:rPr>
              <w:t>Historical Scan</w:t>
            </w:r>
            <w:r w:rsidR="003C3CD1">
              <w:rPr>
                <w:noProof/>
                <w:webHidden/>
              </w:rPr>
              <w:tab/>
            </w:r>
            <w:r w:rsidR="003C3CD1">
              <w:rPr>
                <w:noProof/>
                <w:webHidden/>
              </w:rPr>
              <w:fldChar w:fldCharType="begin"/>
            </w:r>
            <w:r w:rsidR="003C3CD1">
              <w:rPr>
                <w:noProof/>
                <w:webHidden/>
              </w:rPr>
              <w:instrText xml:space="preserve"> PAGEREF _Toc134364098 \h </w:instrText>
            </w:r>
            <w:r w:rsidR="003C3CD1">
              <w:rPr>
                <w:noProof/>
                <w:webHidden/>
              </w:rPr>
            </w:r>
            <w:r w:rsidR="003C3CD1">
              <w:rPr>
                <w:noProof/>
                <w:webHidden/>
              </w:rPr>
              <w:fldChar w:fldCharType="separate"/>
            </w:r>
            <w:r w:rsidR="00D5778B">
              <w:rPr>
                <w:noProof/>
                <w:webHidden/>
              </w:rPr>
              <w:t>6</w:t>
            </w:r>
            <w:r w:rsidR="003C3CD1">
              <w:rPr>
                <w:noProof/>
                <w:webHidden/>
              </w:rPr>
              <w:fldChar w:fldCharType="end"/>
            </w:r>
          </w:hyperlink>
        </w:p>
        <w:p w14:paraId="090C4271" w14:textId="24B88863" w:rsidR="003C3CD1" w:rsidRDefault="00EA795F">
          <w:pPr>
            <w:pStyle w:val="TOC3"/>
            <w:tabs>
              <w:tab w:val="right" w:leader="dot" w:pos="10766"/>
            </w:tabs>
            <w:rPr>
              <w:noProof/>
              <w:kern w:val="2"/>
              <w:sz w:val="22"/>
              <w:szCs w:val="22"/>
              <w:lang w:val="en-CA" w:eastAsia="en-CA"/>
              <w14:ligatures w14:val="standardContextual"/>
            </w:rPr>
          </w:pPr>
          <w:hyperlink w:anchor="_Toc134364099" w:history="1">
            <w:r w:rsidR="003C3CD1" w:rsidRPr="00495C8B">
              <w:rPr>
                <w:rStyle w:val="Hyperlink"/>
                <w:noProof/>
              </w:rPr>
              <w:t>Purpose to Practice</w:t>
            </w:r>
            <w:r w:rsidR="003C3CD1">
              <w:rPr>
                <w:noProof/>
                <w:webHidden/>
              </w:rPr>
              <w:tab/>
            </w:r>
            <w:r w:rsidR="003C3CD1">
              <w:rPr>
                <w:noProof/>
                <w:webHidden/>
              </w:rPr>
              <w:fldChar w:fldCharType="begin"/>
            </w:r>
            <w:r w:rsidR="003C3CD1">
              <w:rPr>
                <w:noProof/>
                <w:webHidden/>
              </w:rPr>
              <w:instrText xml:space="preserve"> PAGEREF _Toc134364099 \h </w:instrText>
            </w:r>
            <w:r w:rsidR="003C3CD1">
              <w:rPr>
                <w:noProof/>
                <w:webHidden/>
              </w:rPr>
            </w:r>
            <w:r w:rsidR="003C3CD1">
              <w:rPr>
                <w:noProof/>
                <w:webHidden/>
              </w:rPr>
              <w:fldChar w:fldCharType="separate"/>
            </w:r>
            <w:r w:rsidR="00D5778B">
              <w:rPr>
                <w:noProof/>
                <w:webHidden/>
              </w:rPr>
              <w:t>9</w:t>
            </w:r>
            <w:r w:rsidR="003C3CD1">
              <w:rPr>
                <w:noProof/>
                <w:webHidden/>
              </w:rPr>
              <w:fldChar w:fldCharType="end"/>
            </w:r>
          </w:hyperlink>
        </w:p>
        <w:p w14:paraId="365D9D20" w14:textId="15549B7E" w:rsidR="003C3CD1" w:rsidRDefault="00EA795F">
          <w:pPr>
            <w:pStyle w:val="TOC3"/>
            <w:tabs>
              <w:tab w:val="right" w:leader="dot" w:pos="10766"/>
            </w:tabs>
            <w:rPr>
              <w:noProof/>
              <w:kern w:val="2"/>
              <w:sz w:val="22"/>
              <w:szCs w:val="22"/>
              <w:lang w:val="en-CA" w:eastAsia="en-CA"/>
              <w14:ligatures w14:val="standardContextual"/>
            </w:rPr>
          </w:pPr>
          <w:hyperlink w:anchor="_Toc134364100" w:history="1">
            <w:r w:rsidR="003C3CD1" w:rsidRPr="00495C8B">
              <w:rPr>
                <w:rStyle w:val="Hyperlink"/>
                <w:noProof/>
              </w:rPr>
              <w:t>Translating Strategy to Action</w:t>
            </w:r>
            <w:r w:rsidR="003C3CD1">
              <w:rPr>
                <w:noProof/>
                <w:webHidden/>
              </w:rPr>
              <w:tab/>
            </w:r>
            <w:r w:rsidR="003C3CD1">
              <w:rPr>
                <w:noProof/>
                <w:webHidden/>
              </w:rPr>
              <w:fldChar w:fldCharType="begin"/>
            </w:r>
            <w:r w:rsidR="003C3CD1">
              <w:rPr>
                <w:noProof/>
                <w:webHidden/>
              </w:rPr>
              <w:instrText xml:space="preserve"> PAGEREF _Toc134364100 \h </w:instrText>
            </w:r>
            <w:r w:rsidR="003C3CD1">
              <w:rPr>
                <w:noProof/>
                <w:webHidden/>
              </w:rPr>
            </w:r>
            <w:r w:rsidR="003C3CD1">
              <w:rPr>
                <w:noProof/>
                <w:webHidden/>
              </w:rPr>
              <w:fldChar w:fldCharType="separate"/>
            </w:r>
            <w:r w:rsidR="00D5778B">
              <w:rPr>
                <w:noProof/>
                <w:webHidden/>
              </w:rPr>
              <w:t>14</w:t>
            </w:r>
            <w:r w:rsidR="003C3CD1">
              <w:rPr>
                <w:noProof/>
                <w:webHidden/>
              </w:rPr>
              <w:fldChar w:fldCharType="end"/>
            </w:r>
          </w:hyperlink>
        </w:p>
        <w:p w14:paraId="4061B7AE" w14:textId="7FA16765" w:rsidR="003C3CD1" w:rsidRDefault="00EA795F">
          <w:pPr>
            <w:pStyle w:val="TOC1"/>
            <w:tabs>
              <w:tab w:val="right" w:leader="dot" w:pos="10766"/>
            </w:tabs>
            <w:rPr>
              <w:noProof/>
              <w:kern w:val="2"/>
              <w:sz w:val="22"/>
              <w:szCs w:val="22"/>
              <w:lang w:val="en-CA" w:eastAsia="en-CA"/>
              <w14:ligatures w14:val="standardContextual"/>
            </w:rPr>
          </w:pPr>
          <w:hyperlink w:anchor="_Toc134364101" w:history="1">
            <w:r w:rsidR="003C3CD1" w:rsidRPr="00495C8B">
              <w:rPr>
                <w:rStyle w:val="Hyperlink"/>
                <w:noProof/>
              </w:rPr>
              <w:t>Appendix – Three-Year Strategy Work Plan (April 2023 - March 2026)</w:t>
            </w:r>
            <w:r w:rsidR="003C3CD1">
              <w:rPr>
                <w:noProof/>
                <w:webHidden/>
              </w:rPr>
              <w:tab/>
            </w:r>
            <w:r w:rsidR="003C3CD1">
              <w:rPr>
                <w:noProof/>
                <w:webHidden/>
              </w:rPr>
              <w:fldChar w:fldCharType="begin"/>
            </w:r>
            <w:r w:rsidR="003C3CD1">
              <w:rPr>
                <w:noProof/>
                <w:webHidden/>
              </w:rPr>
              <w:instrText xml:space="preserve"> PAGEREF _Toc134364101 \h </w:instrText>
            </w:r>
            <w:r w:rsidR="003C3CD1">
              <w:rPr>
                <w:noProof/>
                <w:webHidden/>
              </w:rPr>
            </w:r>
            <w:r w:rsidR="003C3CD1">
              <w:rPr>
                <w:noProof/>
                <w:webHidden/>
              </w:rPr>
              <w:fldChar w:fldCharType="separate"/>
            </w:r>
            <w:r w:rsidR="00D5778B">
              <w:rPr>
                <w:noProof/>
                <w:webHidden/>
              </w:rPr>
              <w:t>16</w:t>
            </w:r>
            <w:r w:rsidR="003C3CD1">
              <w:rPr>
                <w:noProof/>
                <w:webHidden/>
              </w:rPr>
              <w:fldChar w:fldCharType="end"/>
            </w:r>
          </w:hyperlink>
        </w:p>
        <w:p w14:paraId="7FD06CFE" w14:textId="576F506D" w:rsidR="003C3CD1" w:rsidRDefault="00EA795F">
          <w:pPr>
            <w:pStyle w:val="TOC3"/>
            <w:tabs>
              <w:tab w:val="right" w:leader="dot" w:pos="10766"/>
            </w:tabs>
            <w:rPr>
              <w:noProof/>
              <w:kern w:val="2"/>
              <w:sz w:val="22"/>
              <w:szCs w:val="22"/>
              <w:lang w:val="en-CA" w:eastAsia="en-CA"/>
              <w14:ligatures w14:val="standardContextual"/>
            </w:rPr>
          </w:pPr>
          <w:hyperlink w:anchor="_Toc134364102" w:history="1">
            <w:r w:rsidR="003C3CD1" w:rsidRPr="00495C8B">
              <w:rPr>
                <w:rStyle w:val="Hyperlink"/>
                <w:noProof/>
              </w:rPr>
              <w:t>Implementation Suggestions</w:t>
            </w:r>
            <w:r w:rsidR="003C3CD1">
              <w:rPr>
                <w:noProof/>
                <w:webHidden/>
              </w:rPr>
              <w:tab/>
            </w:r>
            <w:r w:rsidR="003C3CD1">
              <w:rPr>
                <w:noProof/>
                <w:webHidden/>
              </w:rPr>
              <w:fldChar w:fldCharType="begin"/>
            </w:r>
            <w:r w:rsidR="003C3CD1">
              <w:rPr>
                <w:noProof/>
                <w:webHidden/>
              </w:rPr>
              <w:instrText xml:space="preserve"> PAGEREF _Toc134364102 \h </w:instrText>
            </w:r>
            <w:r w:rsidR="003C3CD1">
              <w:rPr>
                <w:noProof/>
                <w:webHidden/>
              </w:rPr>
            </w:r>
            <w:r w:rsidR="003C3CD1">
              <w:rPr>
                <w:noProof/>
                <w:webHidden/>
              </w:rPr>
              <w:fldChar w:fldCharType="separate"/>
            </w:r>
            <w:r w:rsidR="00D5778B">
              <w:rPr>
                <w:noProof/>
                <w:webHidden/>
              </w:rPr>
              <w:t>21</w:t>
            </w:r>
            <w:r w:rsidR="003C3CD1">
              <w:rPr>
                <w:noProof/>
                <w:webHidden/>
              </w:rPr>
              <w:fldChar w:fldCharType="end"/>
            </w:r>
          </w:hyperlink>
        </w:p>
        <w:p w14:paraId="79F243DB" w14:textId="4E8EF8B4" w:rsidR="003C3CD1" w:rsidRDefault="00EA795F">
          <w:pPr>
            <w:pStyle w:val="TOC3"/>
            <w:tabs>
              <w:tab w:val="right" w:leader="dot" w:pos="10766"/>
            </w:tabs>
            <w:rPr>
              <w:noProof/>
              <w:kern w:val="2"/>
              <w:sz w:val="22"/>
              <w:szCs w:val="22"/>
              <w:lang w:val="en-CA" w:eastAsia="en-CA"/>
              <w14:ligatures w14:val="standardContextual"/>
            </w:rPr>
          </w:pPr>
          <w:hyperlink w:anchor="_Toc134364103" w:history="1">
            <w:r w:rsidR="003C3CD1" w:rsidRPr="00495C8B">
              <w:rPr>
                <w:rStyle w:val="Hyperlink"/>
                <w:noProof/>
              </w:rPr>
              <w:t>Draft Board Workplan</w:t>
            </w:r>
            <w:r w:rsidR="003C3CD1">
              <w:rPr>
                <w:noProof/>
                <w:webHidden/>
              </w:rPr>
              <w:tab/>
            </w:r>
            <w:r w:rsidR="003C3CD1">
              <w:rPr>
                <w:noProof/>
                <w:webHidden/>
              </w:rPr>
              <w:fldChar w:fldCharType="begin"/>
            </w:r>
            <w:r w:rsidR="003C3CD1">
              <w:rPr>
                <w:noProof/>
                <w:webHidden/>
              </w:rPr>
              <w:instrText xml:space="preserve"> PAGEREF _Toc134364103 \h </w:instrText>
            </w:r>
            <w:r w:rsidR="003C3CD1">
              <w:rPr>
                <w:noProof/>
                <w:webHidden/>
              </w:rPr>
            </w:r>
            <w:r w:rsidR="003C3CD1">
              <w:rPr>
                <w:noProof/>
                <w:webHidden/>
              </w:rPr>
              <w:fldChar w:fldCharType="separate"/>
            </w:r>
            <w:r w:rsidR="00D5778B">
              <w:rPr>
                <w:noProof/>
                <w:webHidden/>
              </w:rPr>
              <w:t>21</w:t>
            </w:r>
            <w:r w:rsidR="003C3CD1">
              <w:rPr>
                <w:noProof/>
                <w:webHidden/>
              </w:rPr>
              <w:fldChar w:fldCharType="end"/>
            </w:r>
          </w:hyperlink>
        </w:p>
        <w:p w14:paraId="5455CF89" w14:textId="5E2224DD" w:rsidR="00C2310A" w:rsidRPr="00BE2B65" w:rsidRDefault="00C2310A">
          <w:pPr>
            <w:rPr>
              <w:sz w:val="24"/>
              <w:szCs w:val="24"/>
            </w:rPr>
          </w:pPr>
          <w:r w:rsidRPr="002C5650">
            <w:rPr>
              <w:b/>
              <w:bCs/>
              <w:noProof/>
              <w:sz w:val="180"/>
              <w:szCs w:val="180"/>
            </w:rPr>
            <w:fldChar w:fldCharType="end"/>
          </w:r>
        </w:p>
      </w:sdtContent>
    </w:sdt>
    <w:p w14:paraId="7B079A86" w14:textId="3A094FAA" w:rsidR="00C2310A" w:rsidRDefault="00CC4A5C">
      <w:pPr>
        <w:spacing w:line="259" w:lineRule="auto"/>
        <w:rPr>
          <w:b/>
          <w:u w:val="single" w:color="000000"/>
        </w:rPr>
      </w:pPr>
      <w:r>
        <w:rPr>
          <w:b/>
          <w:noProof/>
          <w:u w:val="single" w:color="000000"/>
        </w:rPr>
        <w:drawing>
          <wp:anchor distT="0" distB="0" distL="114300" distR="114300" simplePos="0" relativeHeight="251716608" behindDoc="0" locked="0" layoutInCell="1" allowOverlap="1" wp14:anchorId="3CAAF2A9" wp14:editId="665CDB60">
            <wp:simplePos x="0" y="0"/>
            <wp:positionH relativeFrom="margin">
              <wp:posOffset>1445895</wp:posOffset>
            </wp:positionH>
            <wp:positionV relativeFrom="paragraph">
              <wp:posOffset>563880</wp:posOffset>
            </wp:positionV>
            <wp:extent cx="3417570" cy="1922145"/>
            <wp:effectExtent l="119062" t="128588" r="149543" b="168592"/>
            <wp:wrapThrough wrapText="bothSides">
              <wp:wrapPolygon edited="0">
                <wp:start x="-813" y="18656"/>
                <wp:lineTo x="-452" y="18871"/>
                <wp:lineTo x="1355" y="22938"/>
                <wp:lineTo x="20739" y="22938"/>
                <wp:lineTo x="22304" y="19513"/>
                <wp:lineTo x="22545" y="19299"/>
                <wp:lineTo x="22545" y="2173"/>
                <wp:lineTo x="22304" y="1959"/>
                <wp:lineTo x="20739" y="-1252"/>
                <wp:lineTo x="-572" y="-1466"/>
                <wp:lineTo x="-813" y="2815"/>
                <wp:lineTo x="-813" y="18656"/>
              </wp:wrapPolygon>
            </wp:wrapThrough>
            <wp:docPr id="1804012353" name="Picture 4" descr="A picture containing tree, outdoor, plant, o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12353" name="Picture 4" descr="A picture containing tree, outdoor, plant, oa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417570" cy="1922145"/>
                    </a:xfrm>
                    <a:prstGeom prst="round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2310A">
        <w:br w:type="page"/>
      </w:r>
    </w:p>
    <w:p w14:paraId="6DC00C20" w14:textId="4971E12E" w:rsidR="00B66598" w:rsidRDefault="00B66598" w:rsidP="00B66598">
      <w:pPr>
        <w:pStyle w:val="Heading1"/>
        <w:jc w:val="both"/>
      </w:pPr>
      <w:bookmarkStart w:id="0" w:name="_Toc134364091"/>
      <w:r w:rsidRPr="00B66598">
        <w:lastRenderedPageBreak/>
        <w:t>Introduction</w:t>
      </w:r>
      <w:bookmarkEnd w:id="0"/>
      <w:r>
        <w:t xml:space="preserve"> </w:t>
      </w:r>
    </w:p>
    <w:p w14:paraId="7B9E14CB" w14:textId="6850104B" w:rsidR="00B66598" w:rsidRDefault="00B66598" w:rsidP="00B66598">
      <w:pPr>
        <w:spacing w:after="0" w:line="259" w:lineRule="auto"/>
        <w:jc w:val="both"/>
      </w:pPr>
      <w:r>
        <w:t xml:space="preserve"> </w:t>
      </w:r>
    </w:p>
    <w:p w14:paraId="7A90A29C" w14:textId="51B34EE0" w:rsidR="00B66598" w:rsidRPr="00BE2B65" w:rsidRDefault="00B66598" w:rsidP="00B66598">
      <w:pPr>
        <w:spacing w:after="7"/>
        <w:ind w:right="12"/>
        <w:jc w:val="both"/>
        <w:rPr>
          <w:sz w:val="24"/>
          <w:szCs w:val="24"/>
        </w:rPr>
      </w:pPr>
      <w:r w:rsidRPr="00BE2B65">
        <w:rPr>
          <w:sz w:val="24"/>
          <w:szCs w:val="24"/>
        </w:rPr>
        <w:t xml:space="preserve">Developing </w:t>
      </w:r>
      <w:r w:rsidR="00EC57FB" w:rsidRPr="00BE2B65">
        <w:rPr>
          <w:sz w:val="24"/>
          <w:szCs w:val="24"/>
        </w:rPr>
        <w:t xml:space="preserve">or revising </w:t>
      </w:r>
      <w:r w:rsidRPr="00BE2B65">
        <w:rPr>
          <w:sz w:val="24"/>
          <w:szCs w:val="24"/>
        </w:rPr>
        <w:t xml:space="preserve">a </w:t>
      </w:r>
      <w:commentRangeStart w:id="1"/>
      <w:r w:rsidRPr="00BE2B65">
        <w:rPr>
          <w:sz w:val="24"/>
          <w:szCs w:val="24"/>
        </w:rPr>
        <w:t>strategic</w:t>
      </w:r>
      <w:commentRangeEnd w:id="1"/>
      <w:r w:rsidR="00D511CE">
        <w:rPr>
          <w:rStyle w:val="CommentReference"/>
        </w:rPr>
        <w:commentReference w:id="1"/>
      </w:r>
      <w:r w:rsidRPr="00BE2B65">
        <w:rPr>
          <w:sz w:val="24"/>
          <w:szCs w:val="24"/>
        </w:rPr>
        <w:t xml:space="preserve"> plan is an important act of self-determination. It is a plan </w:t>
      </w:r>
      <w:r w:rsidR="00EC57FB" w:rsidRPr="00BE2B65">
        <w:rPr>
          <w:sz w:val="24"/>
          <w:szCs w:val="24"/>
        </w:rPr>
        <w:t>t</w:t>
      </w:r>
      <w:r w:rsidR="00D25EE3" w:rsidRPr="00BE2B65">
        <w:rPr>
          <w:sz w:val="24"/>
          <w:szCs w:val="24"/>
        </w:rPr>
        <w:t>hat</w:t>
      </w:r>
      <w:r w:rsidR="00EC57FB" w:rsidRPr="00BE2B65">
        <w:rPr>
          <w:sz w:val="24"/>
          <w:szCs w:val="24"/>
        </w:rPr>
        <w:t xml:space="preserve"> build</w:t>
      </w:r>
      <w:r w:rsidR="00D25EE3" w:rsidRPr="00BE2B65">
        <w:rPr>
          <w:sz w:val="24"/>
          <w:szCs w:val="24"/>
        </w:rPr>
        <w:t>s</w:t>
      </w:r>
      <w:r w:rsidR="00EC57FB" w:rsidRPr="00BE2B65">
        <w:rPr>
          <w:sz w:val="24"/>
          <w:szCs w:val="24"/>
        </w:rPr>
        <w:t xml:space="preserve"> on the </w:t>
      </w:r>
      <w:r w:rsidR="00D25EE3" w:rsidRPr="00BE2B65">
        <w:rPr>
          <w:sz w:val="24"/>
          <w:szCs w:val="24"/>
        </w:rPr>
        <w:t xml:space="preserve">lessons of the </w:t>
      </w:r>
      <w:r w:rsidR="00EC57FB" w:rsidRPr="00BE2B65">
        <w:rPr>
          <w:sz w:val="24"/>
          <w:szCs w:val="24"/>
        </w:rPr>
        <w:t>past and identif</w:t>
      </w:r>
      <w:r w:rsidR="00D25EE3" w:rsidRPr="00BE2B65">
        <w:rPr>
          <w:sz w:val="24"/>
          <w:szCs w:val="24"/>
        </w:rPr>
        <w:t>ies</w:t>
      </w:r>
      <w:r w:rsidR="00EC57FB" w:rsidRPr="00BE2B65">
        <w:rPr>
          <w:sz w:val="24"/>
          <w:szCs w:val="24"/>
        </w:rPr>
        <w:t xml:space="preserve"> an aspirational </w:t>
      </w:r>
      <w:r w:rsidRPr="00BE2B65">
        <w:rPr>
          <w:sz w:val="24"/>
          <w:szCs w:val="24"/>
        </w:rPr>
        <w:t>future that reflect</w:t>
      </w:r>
      <w:r w:rsidR="00EC57FB" w:rsidRPr="00BE2B65">
        <w:rPr>
          <w:sz w:val="24"/>
          <w:szCs w:val="24"/>
        </w:rPr>
        <w:t>s</w:t>
      </w:r>
      <w:r w:rsidRPr="00BE2B65">
        <w:rPr>
          <w:sz w:val="24"/>
          <w:szCs w:val="24"/>
        </w:rPr>
        <w:t xml:space="preserve"> the needs and vision of</w:t>
      </w:r>
      <w:r w:rsidR="00EC57FB" w:rsidRPr="00BE2B65">
        <w:rPr>
          <w:sz w:val="24"/>
          <w:szCs w:val="24"/>
        </w:rPr>
        <w:t xml:space="preserve"> the Feather Carriers</w:t>
      </w:r>
      <w:r w:rsidR="00577818" w:rsidRPr="00BE2B65">
        <w:rPr>
          <w:sz w:val="24"/>
          <w:szCs w:val="24"/>
        </w:rPr>
        <w:t>.</w:t>
      </w:r>
      <w:r w:rsidRPr="00BE2B65">
        <w:rPr>
          <w:sz w:val="24"/>
          <w:szCs w:val="24"/>
        </w:rPr>
        <w:t xml:space="preserve"> </w:t>
      </w:r>
      <w:r w:rsidR="00EC57FB" w:rsidRPr="00BE2B65">
        <w:rPr>
          <w:sz w:val="24"/>
          <w:szCs w:val="24"/>
        </w:rPr>
        <w:t xml:space="preserve">The plan </w:t>
      </w:r>
      <w:r w:rsidR="00577818" w:rsidRPr="00BE2B65">
        <w:rPr>
          <w:sz w:val="24"/>
          <w:szCs w:val="24"/>
        </w:rPr>
        <w:t xml:space="preserve">was </w:t>
      </w:r>
      <w:r w:rsidR="00EC57FB" w:rsidRPr="00BE2B65">
        <w:rPr>
          <w:sz w:val="24"/>
          <w:szCs w:val="24"/>
        </w:rPr>
        <w:t>developed by the Board on behalf of the communities and peoples it serves</w:t>
      </w:r>
      <w:r w:rsidRPr="00BE2B65">
        <w:rPr>
          <w:sz w:val="24"/>
          <w:szCs w:val="24"/>
        </w:rPr>
        <w:t>. Th</w:t>
      </w:r>
      <w:r w:rsidR="00EC57FB" w:rsidRPr="00BE2B65">
        <w:rPr>
          <w:sz w:val="24"/>
          <w:szCs w:val="24"/>
        </w:rPr>
        <w:t>is</w:t>
      </w:r>
      <w:r w:rsidRPr="00BE2B65">
        <w:rPr>
          <w:sz w:val="24"/>
          <w:szCs w:val="24"/>
        </w:rPr>
        <w:t xml:space="preserve"> plan reaffirms </w:t>
      </w:r>
      <w:r w:rsidR="00577818" w:rsidRPr="00BE2B65">
        <w:rPr>
          <w:sz w:val="24"/>
          <w:szCs w:val="24"/>
        </w:rPr>
        <w:t xml:space="preserve">the </w:t>
      </w:r>
      <w:r w:rsidR="00F176BB" w:rsidRPr="00BE2B65">
        <w:rPr>
          <w:sz w:val="24"/>
          <w:szCs w:val="24"/>
        </w:rPr>
        <w:t xml:space="preserve">mission and </w:t>
      </w:r>
      <w:r w:rsidRPr="00BE2B65">
        <w:rPr>
          <w:sz w:val="24"/>
          <w:szCs w:val="24"/>
        </w:rPr>
        <w:t xml:space="preserve">vision, prioritizes </w:t>
      </w:r>
      <w:r w:rsidR="00F176BB" w:rsidRPr="00BE2B65">
        <w:rPr>
          <w:sz w:val="24"/>
          <w:szCs w:val="24"/>
        </w:rPr>
        <w:t>strategies</w:t>
      </w:r>
      <w:r w:rsidRPr="00BE2B65">
        <w:rPr>
          <w:sz w:val="24"/>
          <w:szCs w:val="24"/>
        </w:rPr>
        <w:t xml:space="preserve"> </w:t>
      </w:r>
      <w:r w:rsidR="00EC57FB" w:rsidRPr="00BE2B65">
        <w:rPr>
          <w:sz w:val="24"/>
          <w:szCs w:val="24"/>
        </w:rPr>
        <w:t xml:space="preserve">and their benefits along with an action plan to guide our </w:t>
      </w:r>
      <w:r w:rsidRPr="00BE2B65">
        <w:rPr>
          <w:sz w:val="24"/>
          <w:szCs w:val="24"/>
        </w:rPr>
        <w:t xml:space="preserve">work towards </w:t>
      </w:r>
      <w:r w:rsidR="00EC57FB" w:rsidRPr="00BE2B65">
        <w:rPr>
          <w:sz w:val="24"/>
          <w:szCs w:val="24"/>
        </w:rPr>
        <w:t xml:space="preserve">our </w:t>
      </w:r>
      <w:r w:rsidRPr="00BE2B65">
        <w:rPr>
          <w:sz w:val="24"/>
          <w:szCs w:val="24"/>
        </w:rPr>
        <w:t xml:space="preserve">vision. </w:t>
      </w:r>
      <w:r w:rsidR="00EB0639" w:rsidRPr="00BE2B65">
        <w:rPr>
          <w:sz w:val="24"/>
          <w:szCs w:val="24"/>
        </w:rPr>
        <w:t>It’s</w:t>
      </w:r>
      <w:r w:rsidR="007769AB" w:rsidRPr="00BE2B65">
        <w:rPr>
          <w:sz w:val="24"/>
          <w:szCs w:val="24"/>
        </w:rPr>
        <w:t xml:space="preserve"> an important and ongoing process to help us remain focused and coordinated in our vital efforts to spread our teachings and help people</w:t>
      </w:r>
      <w:r w:rsidR="00F11609">
        <w:rPr>
          <w:sz w:val="24"/>
          <w:szCs w:val="24"/>
        </w:rPr>
        <w:t xml:space="preserve"> live long and good</w:t>
      </w:r>
      <w:r w:rsidR="007769AB" w:rsidRPr="00BE2B65">
        <w:rPr>
          <w:sz w:val="24"/>
          <w:szCs w:val="24"/>
        </w:rPr>
        <w:t xml:space="preserve"> lives.</w:t>
      </w:r>
    </w:p>
    <w:p w14:paraId="19BB260C" w14:textId="77777777" w:rsidR="00B66598" w:rsidRPr="00BE2B65" w:rsidRDefault="00B66598" w:rsidP="0028015B">
      <w:pPr>
        <w:spacing w:after="0" w:line="259" w:lineRule="auto"/>
        <w:ind w:right="892"/>
        <w:jc w:val="both"/>
        <w:rPr>
          <w:sz w:val="24"/>
          <w:szCs w:val="24"/>
        </w:rPr>
      </w:pPr>
      <w:r w:rsidRPr="00BE2B65">
        <w:rPr>
          <w:sz w:val="24"/>
          <w:szCs w:val="24"/>
        </w:rPr>
        <w:t xml:space="preserve"> </w:t>
      </w:r>
    </w:p>
    <w:p w14:paraId="3BAF5913" w14:textId="774158BF" w:rsidR="00B66598" w:rsidRPr="00BE2B65" w:rsidRDefault="00BD44B6" w:rsidP="00B66598">
      <w:pPr>
        <w:spacing w:after="13"/>
        <w:ind w:right="12"/>
        <w:jc w:val="both"/>
        <w:rPr>
          <w:sz w:val="24"/>
          <w:szCs w:val="24"/>
        </w:rPr>
      </w:pPr>
      <w:r w:rsidRPr="00BE2B65">
        <w:rPr>
          <w:sz w:val="24"/>
          <w:szCs w:val="24"/>
        </w:rPr>
        <w:t xml:space="preserve">This refreshed </w:t>
      </w:r>
      <w:r w:rsidR="00B66598" w:rsidRPr="00BE2B65">
        <w:rPr>
          <w:sz w:val="24"/>
          <w:szCs w:val="24"/>
        </w:rPr>
        <w:t xml:space="preserve">strategic plan </w:t>
      </w:r>
      <w:r w:rsidRPr="00BE2B65">
        <w:rPr>
          <w:sz w:val="24"/>
          <w:szCs w:val="24"/>
        </w:rPr>
        <w:t xml:space="preserve">is intended to be a </w:t>
      </w:r>
      <w:r w:rsidR="00B66598" w:rsidRPr="00BE2B65">
        <w:rPr>
          <w:sz w:val="24"/>
          <w:szCs w:val="24"/>
        </w:rPr>
        <w:t xml:space="preserve">map </w:t>
      </w:r>
      <w:r w:rsidRPr="00BE2B65">
        <w:rPr>
          <w:sz w:val="24"/>
          <w:szCs w:val="24"/>
        </w:rPr>
        <w:t xml:space="preserve">of the next three years of our journey </w:t>
      </w:r>
      <w:r w:rsidR="00282B4C" w:rsidRPr="00BE2B65">
        <w:rPr>
          <w:sz w:val="24"/>
          <w:szCs w:val="24"/>
        </w:rPr>
        <w:t xml:space="preserve">to promote the values and teachings of </w:t>
      </w:r>
      <w:proofErr w:type="spellStart"/>
      <w:r w:rsidR="00707C91" w:rsidRPr="00BE2B65">
        <w:rPr>
          <w:sz w:val="24"/>
          <w:szCs w:val="24"/>
        </w:rPr>
        <w:t>bimaadiziwin</w:t>
      </w:r>
      <w:proofErr w:type="spellEnd"/>
      <w:r w:rsidR="00707C91" w:rsidRPr="00BE2B65">
        <w:rPr>
          <w:sz w:val="24"/>
          <w:szCs w:val="24"/>
        </w:rPr>
        <w:t xml:space="preserve"> </w:t>
      </w:r>
      <w:r w:rsidR="00282B4C" w:rsidRPr="00BE2B65">
        <w:rPr>
          <w:sz w:val="24"/>
          <w:szCs w:val="24"/>
        </w:rPr>
        <w:t>–</w:t>
      </w:r>
      <w:r w:rsidR="00707C91" w:rsidRPr="00BE2B65">
        <w:rPr>
          <w:sz w:val="24"/>
          <w:szCs w:val="24"/>
        </w:rPr>
        <w:t xml:space="preserve"> </w:t>
      </w:r>
      <w:r w:rsidR="00282B4C" w:rsidRPr="00BE2B65">
        <w:rPr>
          <w:sz w:val="24"/>
          <w:szCs w:val="24"/>
        </w:rPr>
        <w:t>a life well lived</w:t>
      </w:r>
      <w:r w:rsidR="00B66598" w:rsidRPr="00BE2B65">
        <w:rPr>
          <w:sz w:val="24"/>
          <w:szCs w:val="24"/>
        </w:rPr>
        <w:t xml:space="preserve">. It serves to help coordinate the work of </w:t>
      </w:r>
      <w:r w:rsidR="004C0671" w:rsidRPr="00BE2B65">
        <w:rPr>
          <w:sz w:val="24"/>
          <w:szCs w:val="24"/>
        </w:rPr>
        <w:t>Feather</w:t>
      </w:r>
      <w:r w:rsidR="00282B4C" w:rsidRPr="00BE2B65">
        <w:rPr>
          <w:sz w:val="24"/>
          <w:szCs w:val="24"/>
        </w:rPr>
        <w:t xml:space="preserve"> Carriers</w:t>
      </w:r>
      <w:r w:rsidR="00B66598" w:rsidRPr="00BE2B65">
        <w:rPr>
          <w:sz w:val="24"/>
          <w:szCs w:val="24"/>
        </w:rPr>
        <w:t xml:space="preserve">, </w:t>
      </w:r>
      <w:r w:rsidR="0072102D" w:rsidRPr="00BE2B65">
        <w:rPr>
          <w:sz w:val="24"/>
          <w:szCs w:val="24"/>
        </w:rPr>
        <w:t xml:space="preserve">and thereby supports us in the design and delivery of </w:t>
      </w:r>
      <w:r w:rsidR="00B66598" w:rsidRPr="00BE2B65">
        <w:rPr>
          <w:sz w:val="24"/>
          <w:szCs w:val="24"/>
        </w:rPr>
        <w:t xml:space="preserve">effective </w:t>
      </w:r>
      <w:r w:rsidR="008F6122" w:rsidRPr="00BE2B65">
        <w:rPr>
          <w:sz w:val="24"/>
          <w:szCs w:val="24"/>
        </w:rPr>
        <w:t xml:space="preserve">and meaningful </w:t>
      </w:r>
      <w:r w:rsidR="003A01BB" w:rsidRPr="00BE2B65">
        <w:rPr>
          <w:sz w:val="24"/>
          <w:szCs w:val="24"/>
        </w:rPr>
        <w:t xml:space="preserve">programs to help us </w:t>
      </w:r>
      <w:r w:rsidR="0072102D" w:rsidRPr="00BE2B65">
        <w:rPr>
          <w:sz w:val="24"/>
          <w:szCs w:val="24"/>
        </w:rPr>
        <w:t>achieve our mission</w:t>
      </w:r>
      <w:r w:rsidR="005902FB" w:rsidRPr="00BE2B65">
        <w:rPr>
          <w:sz w:val="24"/>
          <w:szCs w:val="24"/>
        </w:rPr>
        <w:t>.</w:t>
      </w:r>
      <w:r w:rsidR="003A01BB" w:rsidRPr="00BE2B65">
        <w:rPr>
          <w:sz w:val="24"/>
          <w:szCs w:val="24"/>
        </w:rPr>
        <w:t xml:space="preserve"> The strategic plan will also help us communicate our mission and vision to others, including </w:t>
      </w:r>
      <w:r w:rsidR="000249E6" w:rsidRPr="00BE2B65">
        <w:rPr>
          <w:sz w:val="24"/>
          <w:szCs w:val="24"/>
        </w:rPr>
        <w:t>the circles of support we’ll nurture and nourish</w:t>
      </w:r>
      <w:r w:rsidR="00945589" w:rsidRPr="00BE2B65">
        <w:rPr>
          <w:sz w:val="24"/>
          <w:szCs w:val="24"/>
        </w:rPr>
        <w:t xml:space="preserve"> along our national organization’s path</w:t>
      </w:r>
      <w:r w:rsidR="005902FB" w:rsidRPr="00BE2B65">
        <w:rPr>
          <w:sz w:val="24"/>
          <w:szCs w:val="24"/>
        </w:rPr>
        <w:t>.</w:t>
      </w:r>
    </w:p>
    <w:p w14:paraId="50F90904" w14:textId="472C6152" w:rsidR="008C4682" w:rsidRPr="00BE2B65" w:rsidRDefault="008C4682" w:rsidP="00B66598">
      <w:pPr>
        <w:spacing w:after="13"/>
        <w:ind w:right="12"/>
        <w:jc w:val="both"/>
        <w:rPr>
          <w:sz w:val="24"/>
          <w:szCs w:val="24"/>
        </w:rPr>
      </w:pPr>
    </w:p>
    <w:p w14:paraId="7CDBB37E" w14:textId="1A0C2B82" w:rsidR="008C4682" w:rsidRPr="00BE2B65" w:rsidRDefault="0028015B" w:rsidP="008C4682">
      <w:pPr>
        <w:spacing w:after="6"/>
        <w:ind w:right="12"/>
        <w:jc w:val="both"/>
        <w:rPr>
          <w:sz w:val="24"/>
          <w:szCs w:val="24"/>
        </w:rPr>
      </w:pPr>
      <w:r w:rsidRPr="00BE2B65">
        <w:rPr>
          <w:b/>
          <w:noProof/>
          <w:sz w:val="24"/>
          <w:szCs w:val="24"/>
        </w:rPr>
        <w:drawing>
          <wp:anchor distT="0" distB="0" distL="114300" distR="114300" simplePos="0" relativeHeight="251616256" behindDoc="0" locked="0" layoutInCell="1" allowOverlap="1" wp14:anchorId="70463B76" wp14:editId="7AC11BD3">
            <wp:simplePos x="0" y="0"/>
            <wp:positionH relativeFrom="margin">
              <wp:align>right</wp:align>
            </wp:positionH>
            <wp:positionV relativeFrom="paragraph">
              <wp:posOffset>328295</wp:posOffset>
            </wp:positionV>
            <wp:extent cx="3250565" cy="2759075"/>
            <wp:effectExtent l="150495" t="135255" r="138430" b="157480"/>
            <wp:wrapSquare wrapText="bothSides"/>
            <wp:docPr id="3592102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10241" name="Picture 359210241"/>
                    <pic:cNvPicPr/>
                  </pic:nvPicPr>
                  <pic:blipFill rotWithShape="1">
                    <a:blip r:embed="rId14" cstate="print">
                      <a:extLst>
                        <a:ext uri="{28A0092B-C50C-407E-A947-70E740481C1C}">
                          <a14:useLocalDpi xmlns:a14="http://schemas.microsoft.com/office/drawing/2010/main" val="0"/>
                        </a:ext>
                      </a:extLst>
                    </a:blip>
                    <a:srcRect l="14468" t="421" r="527" b="3377"/>
                    <a:stretch/>
                  </pic:blipFill>
                  <pic:spPr bwMode="auto">
                    <a:xfrm rot="5400000">
                      <a:off x="0" y="0"/>
                      <a:ext cx="3250565" cy="2759075"/>
                    </a:xfrm>
                    <a:prstGeom prst="round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682" w:rsidRPr="00BE2B65">
        <w:rPr>
          <w:sz w:val="24"/>
          <w:szCs w:val="24"/>
        </w:rPr>
        <w:t xml:space="preserve">The </w:t>
      </w:r>
      <w:r w:rsidR="0081009A" w:rsidRPr="00BE2B65">
        <w:rPr>
          <w:sz w:val="24"/>
          <w:szCs w:val="24"/>
        </w:rPr>
        <w:t xml:space="preserve">Board </w:t>
      </w:r>
      <w:r w:rsidR="008C4682" w:rsidRPr="00BE2B65">
        <w:rPr>
          <w:sz w:val="24"/>
          <w:szCs w:val="24"/>
        </w:rPr>
        <w:t xml:space="preserve">strategic planning </w:t>
      </w:r>
      <w:r w:rsidR="0081009A" w:rsidRPr="00BE2B65">
        <w:rPr>
          <w:sz w:val="24"/>
          <w:szCs w:val="24"/>
        </w:rPr>
        <w:t xml:space="preserve">retreat was a positive way for us to come together in person for gathering, ceremony, reflection, and collective visioning </w:t>
      </w:r>
      <w:r w:rsidR="00772B69" w:rsidRPr="00BE2B65">
        <w:rPr>
          <w:sz w:val="24"/>
          <w:szCs w:val="24"/>
        </w:rPr>
        <w:t xml:space="preserve">toward a clearly </w:t>
      </w:r>
      <w:r w:rsidR="008C4682" w:rsidRPr="00BE2B65">
        <w:rPr>
          <w:sz w:val="24"/>
          <w:szCs w:val="24"/>
        </w:rPr>
        <w:t>articulat</w:t>
      </w:r>
      <w:r w:rsidR="0081009A" w:rsidRPr="00BE2B65">
        <w:rPr>
          <w:sz w:val="24"/>
          <w:szCs w:val="24"/>
        </w:rPr>
        <w:t>e</w:t>
      </w:r>
      <w:r w:rsidR="00772B69" w:rsidRPr="00BE2B65">
        <w:rPr>
          <w:sz w:val="24"/>
          <w:szCs w:val="24"/>
        </w:rPr>
        <w:t>d</w:t>
      </w:r>
      <w:r w:rsidR="008C4682" w:rsidRPr="00BE2B65">
        <w:rPr>
          <w:sz w:val="24"/>
          <w:szCs w:val="24"/>
        </w:rPr>
        <w:t xml:space="preserve"> </w:t>
      </w:r>
      <w:r w:rsidR="00772B69" w:rsidRPr="00BE2B65">
        <w:rPr>
          <w:sz w:val="24"/>
          <w:szCs w:val="24"/>
        </w:rPr>
        <w:t xml:space="preserve">shared purpose rooted in the indigenous worldview, </w:t>
      </w:r>
      <w:r w:rsidR="001A1534" w:rsidRPr="00BE2B65">
        <w:rPr>
          <w:sz w:val="24"/>
          <w:szCs w:val="24"/>
        </w:rPr>
        <w:t>informed by our teachings</w:t>
      </w:r>
      <w:r w:rsidR="008C4682" w:rsidRPr="00BE2B65">
        <w:rPr>
          <w:sz w:val="24"/>
          <w:szCs w:val="24"/>
        </w:rPr>
        <w:t>,</w:t>
      </w:r>
      <w:r w:rsidR="001A1534" w:rsidRPr="00BE2B65">
        <w:rPr>
          <w:sz w:val="24"/>
          <w:szCs w:val="24"/>
        </w:rPr>
        <w:t xml:space="preserve"> and focused on our </w:t>
      </w:r>
      <w:r w:rsidR="008C4682" w:rsidRPr="00BE2B65">
        <w:rPr>
          <w:sz w:val="24"/>
          <w:szCs w:val="24"/>
        </w:rPr>
        <w:t xml:space="preserve">priorities, and </w:t>
      </w:r>
      <w:r w:rsidR="001A1534" w:rsidRPr="00BE2B65">
        <w:rPr>
          <w:sz w:val="24"/>
          <w:szCs w:val="24"/>
        </w:rPr>
        <w:t xml:space="preserve">key </w:t>
      </w:r>
      <w:r w:rsidR="00F176BB" w:rsidRPr="00BE2B65">
        <w:rPr>
          <w:sz w:val="24"/>
          <w:szCs w:val="24"/>
        </w:rPr>
        <w:t>activities</w:t>
      </w:r>
      <w:r w:rsidR="008C4682" w:rsidRPr="00BE2B65">
        <w:rPr>
          <w:sz w:val="24"/>
          <w:szCs w:val="24"/>
        </w:rPr>
        <w:t xml:space="preserve">. </w:t>
      </w:r>
      <w:r w:rsidR="001A1534" w:rsidRPr="00BE2B65">
        <w:rPr>
          <w:sz w:val="24"/>
          <w:szCs w:val="24"/>
        </w:rPr>
        <w:t>This plan will form the foundation of our work</w:t>
      </w:r>
      <w:r w:rsidR="00C16C33" w:rsidRPr="00BE2B65">
        <w:rPr>
          <w:sz w:val="24"/>
          <w:szCs w:val="24"/>
        </w:rPr>
        <w:t xml:space="preserve">, with its action plans implemented, continuously reviewed, and updated as </w:t>
      </w:r>
      <w:r w:rsidR="00442A4C" w:rsidRPr="00BE2B65">
        <w:rPr>
          <w:sz w:val="24"/>
          <w:szCs w:val="24"/>
        </w:rPr>
        <w:t xml:space="preserve">a </w:t>
      </w:r>
      <w:r w:rsidR="00C16C33" w:rsidRPr="00BE2B65">
        <w:rPr>
          <w:sz w:val="24"/>
          <w:szCs w:val="24"/>
        </w:rPr>
        <w:t xml:space="preserve">living guide for the Board, management team, and </w:t>
      </w:r>
      <w:r w:rsidR="00442A4C" w:rsidRPr="00BE2B65">
        <w:rPr>
          <w:sz w:val="24"/>
          <w:szCs w:val="24"/>
        </w:rPr>
        <w:t xml:space="preserve">our </w:t>
      </w:r>
      <w:r w:rsidR="00C16C33" w:rsidRPr="00BE2B65">
        <w:rPr>
          <w:sz w:val="24"/>
          <w:szCs w:val="24"/>
        </w:rPr>
        <w:t>partners</w:t>
      </w:r>
      <w:r w:rsidR="008C4682" w:rsidRPr="00BE2B65">
        <w:rPr>
          <w:sz w:val="24"/>
          <w:szCs w:val="24"/>
        </w:rPr>
        <w:t xml:space="preserve">. </w:t>
      </w:r>
      <w:r w:rsidR="00442A4C" w:rsidRPr="00BE2B65">
        <w:rPr>
          <w:sz w:val="24"/>
          <w:szCs w:val="24"/>
        </w:rPr>
        <w:t xml:space="preserve">The plan </w:t>
      </w:r>
      <w:r w:rsidR="008C4682" w:rsidRPr="00BE2B65">
        <w:rPr>
          <w:sz w:val="24"/>
          <w:szCs w:val="24"/>
        </w:rPr>
        <w:t xml:space="preserve">must remain </w:t>
      </w:r>
      <w:r w:rsidR="00442A4C" w:rsidRPr="00BE2B65">
        <w:rPr>
          <w:sz w:val="24"/>
          <w:szCs w:val="24"/>
        </w:rPr>
        <w:t xml:space="preserve">a fluid and integral piece of all our activities and deliberations, including </w:t>
      </w:r>
      <w:r w:rsidR="008C4682" w:rsidRPr="00BE2B65">
        <w:rPr>
          <w:sz w:val="24"/>
          <w:szCs w:val="24"/>
        </w:rPr>
        <w:t>annual planning, decision making</w:t>
      </w:r>
      <w:r w:rsidR="00442A4C" w:rsidRPr="00BE2B65">
        <w:rPr>
          <w:sz w:val="24"/>
          <w:szCs w:val="24"/>
        </w:rPr>
        <w:t xml:space="preserve">. The strategic plan needs to infuse all we </w:t>
      </w:r>
      <w:r w:rsidR="004A7C1A" w:rsidRPr="00BE2B65">
        <w:rPr>
          <w:sz w:val="24"/>
          <w:szCs w:val="24"/>
        </w:rPr>
        <w:t>do if</w:t>
      </w:r>
      <w:r w:rsidR="00442A4C" w:rsidRPr="00BE2B65">
        <w:rPr>
          <w:sz w:val="24"/>
          <w:szCs w:val="24"/>
        </w:rPr>
        <w:t xml:space="preserve"> we hope to </w:t>
      </w:r>
      <w:r w:rsidR="004C0671" w:rsidRPr="00BE2B65">
        <w:rPr>
          <w:sz w:val="24"/>
          <w:szCs w:val="24"/>
        </w:rPr>
        <w:t>meet</w:t>
      </w:r>
      <w:r w:rsidR="00442A4C" w:rsidRPr="00BE2B65">
        <w:rPr>
          <w:sz w:val="24"/>
          <w:szCs w:val="24"/>
        </w:rPr>
        <w:t xml:space="preserve"> its exciting and ambitious goals.</w:t>
      </w:r>
    </w:p>
    <w:p w14:paraId="02DCD237" w14:textId="2E4F0E98" w:rsidR="00AD2C14" w:rsidRDefault="00C2310A" w:rsidP="0028015B">
      <w:pPr>
        <w:pStyle w:val="Heading1"/>
      </w:pPr>
      <w:bookmarkStart w:id="2" w:name="_Toc134364092"/>
      <w:r>
        <w:lastRenderedPageBreak/>
        <w:t>Strategic Plan</w:t>
      </w:r>
      <w:r w:rsidR="009C1CC2">
        <w:t>ning Process</w:t>
      </w:r>
      <w:bookmarkEnd w:id="2"/>
    </w:p>
    <w:p w14:paraId="03469989" w14:textId="29EFAB2F" w:rsidR="00AD2C14" w:rsidRPr="00BE2B65" w:rsidRDefault="00CC4A5C" w:rsidP="00D6466C">
      <w:pPr>
        <w:ind w:right="12"/>
        <w:jc w:val="both"/>
        <w:rPr>
          <w:sz w:val="24"/>
          <w:szCs w:val="24"/>
        </w:rPr>
      </w:pPr>
      <w:r w:rsidRPr="00BE2B65">
        <w:rPr>
          <w:b/>
          <w:noProof/>
          <w:sz w:val="24"/>
          <w:szCs w:val="24"/>
        </w:rPr>
        <w:drawing>
          <wp:anchor distT="0" distB="0" distL="114300" distR="114300" simplePos="0" relativeHeight="251609088" behindDoc="0" locked="0" layoutInCell="1" allowOverlap="1" wp14:anchorId="033B7AC6" wp14:editId="10314103">
            <wp:simplePos x="0" y="0"/>
            <wp:positionH relativeFrom="column">
              <wp:posOffset>-321945</wp:posOffset>
            </wp:positionH>
            <wp:positionV relativeFrom="paragraph">
              <wp:posOffset>145415</wp:posOffset>
            </wp:positionV>
            <wp:extent cx="3003550" cy="2252345"/>
            <wp:effectExtent l="147002" t="119698" r="153353" b="172402"/>
            <wp:wrapSquare wrapText="bothSides"/>
            <wp:docPr id="13368171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17129" name="Picture 1336817129"/>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003550" cy="2252345"/>
                    </a:xfrm>
                    <a:prstGeom prst="round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22D92" w:rsidRPr="00BE2B65">
        <w:rPr>
          <w:sz w:val="24"/>
          <w:szCs w:val="24"/>
        </w:rPr>
        <w:t xml:space="preserve">This strategic plan represents the </w:t>
      </w:r>
      <w:r w:rsidR="00722005" w:rsidRPr="00BE2B65">
        <w:rPr>
          <w:sz w:val="24"/>
          <w:szCs w:val="24"/>
        </w:rPr>
        <w:t>three</w:t>
      </w:r>
      <w:r w:rsidR="00596E13" w:rsidRPr="00BE2B65">
        <w:rPr>
          <w:sz w:val="24"/>
          <w:szCs w:val="24"/>
        </w:rPr>
        <w:t>-</w:t>
      </w:r>
      <w:r w:rsidR="00722D92" w:rsidRPr="00BE2B65">
        <w:rPr>
          <w:sz w:val="24"/>
          <w:szCs w:val="24"/>
        </w:rPr>
        <w:t xml:space="preserve">year planning cycle for the </w:t>
      </w:r>
      <w:r w:rsidR="00C419F9" w:rsidRPr="00BE2B65">
        <w:rPr>
          <w:sz w:val="24"/>
          <w:szCs w:val="24"/>
        </w:rPr>
        <w:t xml:space="preserve">Feather Carriers </w:t>
      </w:r>
      <w:r w:rsidR="00722D92" w:rsidRPr="00BE2B65">
        <w:rPr>
          <w:sz w:val="24"/>
          <w:szCs w:val="24"/>
        </w:rPr>
        <w:t xml:space="preserve">and builds upon the </w:t>
      </w:r>
      <w:r w:rsidR="00BF10E7" w:rsidRPr="00BE2B65">
        <w:rPr>
          <w:sz w:val="24"/>
          <w:szCs w:val="24"/>
        </w:rPr>
        <w:t>p</w:t>
      </w:r>
      <w:r w:rsidR="00115DFA" w:rsidRPr="00BE2B65">
        <w:rPr>
          <w:sz w:val="24"/>
          <w:szCs w:val="24"/>
        </w:rPr>
        <w:t>revious strategic p</w:t>
      </w:r>
      <w:r w:rsidR="00BF10E7" w:rsidRPr="00BE2B65">
        <w:rPr>
          <w:sz w:val="24"/>
          <w:szCs w:val="24"/>
        </w:rPr>
        <w:t>lan</w:t>
      </w:r>
      <w:r w:rsidR="0050234E" w:rsidRPr="00BE2B65">
        <w:rPr>
          <w:sz w:val="24"/>
          <w:szCs w:val="24"/>
        </w:rPr>
        <w:t>ning documents</w:t>
      </w:r>
      <w:r w:rsidR="00BF10E7" w:rsidRPr="00BE2B65">
        <w:rPr>
          <w:i/>
          <w:sz w:val="24"/>
          <w:szCs w:val="24"/>
        </w:rPr>
        <w:t>.</w:t>
      </w:r>
      <w:r w:rsidR="00722D92" w:rsidRPr="00BE2B65">
        <w:rPr>
          <w:sz w:val="24"/>
          <w:szCs w:val="24"/>
        </w:rPr>
        <w:t xml:space="preserve">  </w:t>
      </w:r>
      <w:r w:rsidR="000B418A" w:rsidRPr="00BE2B65">
        <w:rPr>
          <w:sz w:val="24"/>
          <w:szCs w:val="24"/>
        </w:rPr>
        <w:t xml:space="preserve">The key elements of the </w:t>
      </w:r>
      <w:r w:rsidR="0025111D" w:rsidRPr="00BE2B65">
        <w:rPr>
          <w:sz w:val="24"/>
          <w:szCs w:val="24"/>
        </w:rPr>
        <w:t xml:space="preserve">current </w:t>
      </w:r>
      <w:r w:rsidR="000B418A" w:rsidRPr="00BE2B65">
        <w:rPr>
          <w:sz w:val="24"/>
          <w:szCs w:val="24"/>
        </w:rPr>
        <w:t>strategic planning process are outlined below.</w:t>
      </w:r>
    </w:p>
    <w:p w14:paraId="7A866FC7" w14:textId="77777777" w:rsidR="000E219B" w:rsidRPr="00BE2B65" w:rsidRDefault="002933C3" w:rsidP="000E219B">
      <w:pPr>
        <w:spacing w:line="259" w:lineRule="auto"/>
        <w:jc w:val="both"/>
        <w:rPr>
          <w:sz w:val="24"/>
          <w:szCs w:val="24"/>
        </w:rPr>
      </w:pPr>
      <w:r w:rsidRPr="00BE2B65">
        <w:rPr>
          <w:rStyle w:val="BookTitle"/>
          <w:sz w:val="24"/>
          <w:szCs w:val="24"/>
        </w:rPr>
        <w:t>Rational Objective:</w:t>
      </w:r>
      <w:r w:rsidRPr="00BE2B65">
        <w:rPr>
          <w:sz w:val="24"/>
          <w:szCs w:val="24"/>
        </w:rPr>
        <w:t xml:space="preserve"> Develop a shared practical vison accompanied by a concrete action plan for the next 1-2 years.</w:t>
      </w:r>
    </w:p>
    <w:p w14:paraId="46B5478D" w14:textId="133F32A4" w:rsidR="002933C3" w:rsidRPr="00BE2B65" w:rsidRDefault="002933C3" w:rsidP="000E219B">
      <w:pPr>
        <w:spacing w:line="259" w:lineRule="auto"/>
        <w:jc w:val="both"/>
        <w:rPr>
          <w:sz w:val="24"/>
          <w:szCs w:val="24"/>
        </w:rPr>
      </w:pPr>
      <w:r w:rsidRPr="00BE2B65">
        <w:rPr>
          <w:rStyle w:val="BookTitle"/>
          <w:sz w:val="24"/>
          <w:szCs w:val="24"/>
        </w:rPr>
        <w:t>Experiential objective:</w:t>
      </w:r>
      <w:r w:rsidRPr="00BE2B65">
        <w:rPr>
          <w:sz w:val="24"/>
          <w:szCs w:val="24"/>
        </w:rPr>
        <w:t xml:space="preserve"> Participants build personal relationships, sharpen their personal commitment, and build a sense of coherence as a highly aligned group.  </w:t>
      </w:r>
    </w:p>
    <w:p w14:paraId="751A51EE" w14:textId="77A30033" w:rsidR="00596E13" w:rsidRDefault="002933C3" w:rsidP="000E219B">
      <w:pPr>
        <w:spacing w:line="259" w:lineRule="auto"/>
        <w:jc w:val="both"/>
        <w:rPr>
          <w:sz w:val="24"/>
          <w:szCs w:val="24"/>
        </w:rPr>
      </w:pPr>
      <w:r w:rsidRPr="00BE2B65">
        <w:rPr>
          <w:rStyle w:val="BookTitle"/>
          <w:sz w:val="24"/>
          <w:szCs w:val="24"/>
        </w:rPr>
        <w:t>Deliverable:</w:t>
      </w:r>
      <w:r w:rsidRPr="00BE2B65">
        <w:rPr>
          <w:sz w:val="24"/>
          <w:szCs w:val="24"/>
        </w:rPr>
        <w:t xml:space="preserve"> A concise strategic plan documenting the Board’s practical vision, key opportunities, broad strategic directions, and concrete action plan with tasks, timelines, and responsibilities.</w:t>
      </w:r>
    </w:p>
    <w:p w14:paraId="07240E5D" w14:textId="77777777" w:rsidR="00CC4A5C" w:rsidRDefault="00CC4A5C" w:rsidP="000E219B">
      <w:pPr>
        <w:spacing w:line="259" w:lineRule="auto"/>
        <w:jc w:val="both"/>
        <w:rPr>
          <w:sz w:val="24"/>
          <w:szCs w:val="24"/>
        </w:rPr>
      </w:pPr>
    </w:p>
    <w:p w14:paraId="1A3A8B2A" w14:textId="3113BD0E" w:rsidR="00752683" w:rsidRDefault="00752683" w:rsidP="00752683">
      <w:pPr>
        <w:pStyle w:val="Heading2"/>
      </w:pPr>
      <w:bookmarkStart w:id="3" w:name="_Toc134364093"/>
      <w:r w:rsidRPr="00752683">
        <w:t>Working Assumptions</w:t>
      </w:r>
      <w:bookmarkEnd w:id="3"/>
    </w:p>
    <w:p w14:paraId="314051DB" w14:textId="24DDB7FF" w:rsidR="00752683" w:rsidRPr="002C5650" w:rsidRDefault="00846D00" w:rsidP="002C5650">
      <w:pPr>
        <w:pStyle w:val="ListParagraph"/>
        <w:numPr>
          <w:ilvl w:val="0"/>
          <w:numId w:val="3"/>
        </w:numPr>
        <w:rPr>
          <w:rStyle w:val="Strong"/>
          <w:sz w:val="24"/>
          <w:szCs w:val="24"/>
        </w:rPr>
      </w:pPr>
      <w:r w:rsidRPr="002C5650">
        <w:rPr>
          <w:rStyle w:val="Strong"/>
          <w:sz w:val="24"/>
          <w:szCs w:val="24"/>
        </w:rPr>
        <w:t xml:space="preserve">Everyone has </w:t>
      </w:r>
      <w:r w:rsidR="004C0671" w:rsidRPr="002C5650">
        <w:rPr>
          <w:rStyle w:val="Strong"/>
          <w:sz w:val="24"/>
          <w:szCs w:val="24"/>
        </w:rPr>
        <w:t>wisdom.</w:t>
      </w:r>
    </w:p>
    <w:p w14:paraId="2E1BB8FB" w14:textId="3C331868" w:rsidR="00846D00" w:rsidRPr="002C5650" w:rsidRDefault="00846D00" w:rsidP="002C5650">
      <w:pPr>
        <w:pStyle w:val="ListParagraph"/>
        <w:numPr>
          <w:ilvl w:val="0"/>
          <w:numId w:val="3"/>
        </w:numPr>
        <w:rPr>
          <w:rStyle w:val="Strong"/>
          <w:sz w:val="24"/>
          <w:szCs w:val="24"/>
        </w:rPr>
      </w:pPr>
      <w:r w:rsidRPr="002C5650">
        <w:rPr>
          <w:rStyle w:val="Strong"/>
          <w:sz w:val="24"/>
          <w:szCs w:val="24"/>
        </w:rPr>
        <w:t xml:space="preserve">We need everyone’s wisdom for the wisest </w:t>
      </w:r>
      <w:r w:rsidR="004C0671" w:rsidRPr="002C5650">
        <w:rPr>
          <w:rStyle w:val="Strong"/>
          <w:sz w:val="24"/>
          <w:szCs w:val="24"/>
        </w:rPr>
        <w:t>result.</w:t>
      </w:r>
    </w:p>
    <w:p w14:paraId="031A3FE4" w14:textId="0D6903F5" w:rsidR="0062779B" w:rsidRPr="002C5650" w:rsidRDefault="0062779B" w:rsidP="002C5650">
      <w:pPr>
        <w:pStyle w:val="ListParagraph"/>
        <w:numPr>
          <w:ilvl w:val="0"/>
          <w:numId w:val="3"/>
        </w:numPr>
        <w:rPr>
          <w:rStyle w:val="Strong"/>
          <w:sz w:val="24"/>
          <w:szCs w:val="24"/>
        </w:rPr>
      </w:pPr>
      <w:r w:rsidRPr="002C5650">
        <w:rPr>
          <w:rStyle w:val="Strong"/>
          <w:sz w:val="24"/>
          <w:szCs w:val="24"/>
        </w:rPr>
        <w:t xml:space="preserve">There are </w:t>
      </w:r>
      <w:r w:rsidR="009D4C3D" w:rsidRPr="002C5650">
        <w:rPr>
          <w:rStyle w:val="Strong"/>
          <w:sz w:val="24"/>
          <w:szCs w:val="24"/>
        </w:rPr>
        <w:t xml:space="preserve">no </w:t>
      </w:r>
      <w:r w:rsidRPr="002C5650">
        <w:rPr>
          <w:rStyle w:val="Strong"/>
          <w:sz w:val="24"/>
          <w:szCs w:val="24"/>
        </w:rPr>
        <w:t xml:space="preserve">wrong </w:t>
      </w:r>
      <w:r w:rsidR="003775CB" w:rsidRPr="002C5650">
        <w:rPr>
          <w:rStyle w:val="Strong"/>
          <w:sz w:val="24"/>
          <w:szCs w:val="24"/>
        </w:rPr>
        <w:t>answers.</w:t>
      </w:r>
    </w:p>
    <w:p w14:paraId="5F4AF772" w14:textId="36E85069" w:rsidR="0062779B" w:rsidRPr="002C5650" w:rsidRDefault="0062779B" w:rsidP="002C5650">
      <w:pPr>
        <w:pStyle w:val="ListParagraph"/>
        <w:numPr>
          <w:ilvl w:val="0"/>
          <w:numId w:val="3"/>
        </w:numPr>
        <w:rPr>
          <w:rStyle w:val="Strong"/>
          <w:sz w:val="24"/>
          <w:szCs w:val="24"/>
        </w:rPr>
      </w:pPr>
      <w:r w:rsidRPr="002C5650">
        <w:rPr>
          <w:rStyle w:val="Strong"/>
          <w:sz w:val="24"/>
          <w:szCs w:val="24"/>
        </w:rPr>
        <w:t xml:space="preserve">The whole is greater than the sum of its </w:t>
      </w:r>
      <w:r w:rsidR="004C0671" w:rsidRPr="002C5650">
        <w:rPr>
          <w:rStyle w:val="Strong"/>
          <w:sz w:val="24"/>
          <w:szCs w:val="24"/>
        </w:rPr>
        <w:t>parts.</w:t>
      </w:r>
    </w:p>
    <w:p w14:paraId="35885FDC" w14:textId="15E8B635" w:rsidR="0062779B" w:rsidRPr="002C5650" w:rsidRDefault="0062779B" w:rsidP="002C5650">
      <w:pPr>
        <w:pStyle w:val="ListParagraph"/>
        <w:numPr>
          <w:ilvl w:val="0"/>
          <w:numId w:val="3"/>
        </w:numPr>
        <w:rPr>
          <w:rStyle w:val="Strong"/>
          <w:b w:val="0"/>
          <w:bCs w:val="0"/>
          <w:sz w:val="24"/>
          <w:szCs w:val="24"/>
        </w:rPr>
      </w:pPr>
      <w:r w:rsidRPr="002C5650">
        <w:rPr>
          <w:rStyle w:val="Strong"/>
          <w:sz w:val="24"/>
          <w:szCs w:val="24"/>
        </w:rPr>
        <w:t xml:space="preserve">Each person will hear others and be </w:t>
      </w:r>
      <w:r w:rsidR="004C0671" w:rsidRPr="002C5650">
        <w:rPr>
          <w:rStyle w:val="Strong"/>
          <w:sz w:val="24"/>
          <w:szCs w:val="24"/>
        </w:rPr>
        <w:t>heard.</w:t>
      </w:r>
    </w:p>
    <w:p w14:paraId="25C8AF18" w14:textId="711F7921" w:rsidR="00D24A08" w:rsidRPr="002C5650" w:rsidRDefault="000A4C4F" w:rsidP="00D24A08">
      <w:pPr>
        <w:rPr>
          <w:sz w:val="24"/>
          <w:szCs w:val="24"/>
        </w:rPr>
      </w:pPr>
      <w:r w:rsidRPr="002C5650">
        <w:rPr>
          <w:sz w:val="24"/>
          <w:szCs w:val="24"/>
        </w:rPr>
        <w:t xml:space="preserve">These assumptions </w:t>
      </w:r>
      <w:r w:rsidR="00E6730D" w:rsidRPr="002C5650">
        <w:rPr>
          <w:sz w:val="24"/>
          <w:szCs w:val="24"/>
        </w:rPr>
        <w:t xml:space="preserve">were </w:t>
      </w:r>
      <w:r w:rsidRPr="002C5650">
        <w:rPr>
          <w:sz w:val="24"/>
          <w:szCs w:val="24"/>
        </w:rPr>
        <w:t xml:space="preserve">grounded in the seven </w:t>
      </w:r>
      <w:r w:rsidR="0003444D">
        <w:rPr>
          <w:sz w:val="24"/>
          <w:szCs w:val="24"/>
        </w:rPr>
        <w:t>sacred teachings</w:t>
      </w:r>
      <w:r w:rsidRPr="002C5650">
        <w:rPr>
          <w:sz w:val="24"/>
          <w:szCs w:val="24"/>
        </w:rPr>
        <w:t xml:space="preserve"> of </w:t>
      </w:r>
      <w:r w:rsidR="00D24A08" w:rsidRPr="002C5650">
        <w:rPr>
          <w:sz w:val="24"/>
          <w:szCs w:val="24"/>
        </w:rPr>
        <w:t xml:space="preserve">Humility, Bravery, Honesty, Wisdom, Truth, Respect, and </w:t>
      </w:r>
      <w:r w:rsidR="00E6730D" w:rsidRPr="002C5650">
        <w:rPr>
          <w:sz w:val="24"/>
          <w:szCs w:val="24"/>
        </w:rPr>
        <w:t>Love</w:t>
      </w:r>
    </w:p>
    <w:p w14:paraId="5A4AD1F8" w14:textId="1697841A" w:rsidR="000E219B" w:rsidRPr="00EB0639" w:rsidRDefault="00CC5F66" w:rsidP="00EB0639">
      <w:pPr>
        <w:pStyle w:val="Heading2"/>
      </w:pPr>
      <w:bookmarkStart w:id="4" w:name="_Toc134364094"/>
      <w:r w:rsidRPr="00EB0639">
        <w:t>Historical Scan</w:t>
      </w:r>
      <w:bookmarkEnd w:id="4"/>
    </w:p>
    <w:p w14:paraId="685D3E92" w14:textId="40593683" w:rsidR="002C5650" w:rsidRPr="002C5650" w:rsidRDefault="002C5650" w:rsidP="002C5650">
      <w:pPr>
        <w:pStyle w:val="ListParagraph"/>
        <w:spacing w:before="240"/>
        <w:ind w:left="0"/>
        <w:rPr>
          <w:sz w:val="24"/>
          <w:szCs w:val="24"/>
        </w:rPr>
      </w:pPr>
      <w:r w:rsidRPr="00BE2B65">
        <w:rPr>
          <w:sz w:val="24"/>
          <w:szCs w:val="24"/>
        </w:rPr>
        <w:t xml:space="preserve">The Technology of Participation Historical Scan provides a way for team members to review the past, envision the future, celebrate successes, and get to know each other. The Historical Scan can help all team members get quickly on top of the major happenings and accomplishments of the team. </w:t>
      </w:r>
      <w:r w:rsidRPr="002C5650">
        <w:rPr>
          <w:sz w:val="24"/>
          <w:szCs w:val="24"/>
        </w:rPr>
        <w:t xml:space="preserve">By aggregating individual memories into collective memories, the team can also stop and learn from what has been done. </w:t>
      </w:r>
      <w:r>
        <w:rPr>
          <w:sz w:val="24"/>
          <w:szCs w:val="24"/>
        </w:rPr>
        <w:t xml:space="preserve"> </w:t>
      </w:r>
      <w:r w:rsidRPr="002C5650">
        <w:rPr>
          <w:sz w:val="24"/>
          <w:szCs w:val="24"/>
        </w:rPr>
        <w:t>Where teams have personal conflicts or rifts, the Historical Scan can allow healing to occur by recognizing the contributions of all parties and bring closure to the past.</w:t>
      </w:r>
    </w:p>
    <w:p w14:paraId="1C551300" w14:textId="4A3F5D4A" w:rsidR="0007047D" w:rsidRPr="0007047D" w:rsidRDefault="002C5650" w:rsidP="002C5650">
      <w:r w:rsidRPr="00BE2B65">
        <w:rPr>
          <w:sz w:val="24"/>
          <w:szCs w:val="24"/>
        </w:rPr>
        <w:t xml:space="preserve">The Historical Scan visually records the events of the past, the </w:t>
      </w:r>
      <w:r w:rsidR="003775CB" w:rsidRPr="00BE2B65">
        <w:rPr>
          <w:sz w:val="24"/>
          <w:szCs w:val="24"/>
        </w:rPr>
        <w:t>high</w:t>
      </w:r>
      <w:r w:rsidR="003775CB" w:rsidRPr="00BE2B65">
        <w:rPr>
          <w:b/>
          <w:bCs/>
          <w:color w:val="FFFFFF" w:themeColor="background1"/>
          <w:sz w:val="24"/>
          <w:szCs w:val="24"/>
        </w:rPr>
        <w:t>s</w:t>
      </w:r>
      <w:r w:rsidR="003775CB" w:rsidRPr="00BE2B65">
        <w:rPr>
          <w:sz w:val="24"/>
          <w:szCs w:val="24"/>
        </w:rPr>
        <w:t xml:space="preserve"> and</w:t>
      </w:r>
      <w:r w:rsidRPr="00BE2B65">
        <w:rPr>
          <w:sz w:val="24"/>
          <w:szCs w:val="24"/>
        </w:rPr>
        <w:t xml:space="preserve"> the lows that the team members have experienced, the turning points in the history of the group. A story is created of the history of the group.</w:t>
      </w:r>
    </w:p>
    <w:p w14:paraId="43501847" w14:textId="77777777" w:rsidR="00BC4695" w:rsidRPr="00BC4695" w:rsidRDefault="00BC4695" w:rsidP="00BC4695"/>
    <w:p w14:paraId="006D4A34" w14:textId="00E7ED14" w:rsidR="00596E13" w:rsidRDefault="00887C0E" w:rsidP="0028015B">
      <w:pPr>
        <w:pStyle w:val="Heading2"/>
      </w:pPr>
      <w:bookmarkStart w:id="5" w:name="_Toc134364095"/>
      <w:r>
        <w:lastRenderedPageBreak/>
        <w:t>Purpose to Practice</w:t>
      </w:r>
      <w:bookmarkEnd w:id="5"/>
    </w:p>
    <w:p w14:paraId="46AA6929" w14:textId="77777777" w:rsidR="002C5650" w:rsidRDefault="002C5650" w:rsidP="002C5650">
      <w:pPr>
        <w:pStyle w:val="ListParagraph"/>
        <w:spacing w:before="240"/>
        <w:ind w:left="0" w:right="38"/>
        <w:rPr>
          <w:b/>
          <w:bCs/>
          <w:sz w:val="24"/>
          <w:szCs w:val="24"/>
        </w:rPr>
      </w:pPr>
      <w:r w:rsidRPr="00BE2B65">
        <w:rPr>
          <w:sz w:val="24"/>
          <w:szCs w:val="24"/>
        </w:rPr>
        <w:t>By using Purpose to Practice at the start of an initiative, the stakeholders can shape together all the elements that will determine the success of their initiative. The group begins by generating a shared purpose (i.e., why the work is important to each participant and the larger community). All additional elements—principles, participants, structure, and practices—are designed to help achieve the purpose. By shaping these five elements together, participants clarify how they can organize themselves to adapt creatively and scale up for success. For big initiatives, Purpose to Practice makes it possible to include many stakeholders in shaping their future initiative.</w:t>
      </w:r>
    </w:p>
    <w:p w14:paraId="52D2C9EA" w14:textId="77777777" w:rsidR="008D3D1C" w:rsidRPr="008D3D1C" w:rsidRDefault="008D3D1C" w:rsidP="008D3D1C"/>
    <w:p w14:paraId="3D8D29DF" w14:textId="76BE618F" w:rsidR="002C5650" w:rsidRPr="002C5650" w:rsidRDefault="002C5650" w:rsidP="002C5650">
      <w:pPr>
        <w:pStyle w:val="ListParagraph"/>
        <w:numPr>
          <w:ilvl w:val="0"/>
          <w:numId w:val="14"/>
        </w:numPr>
        <w:rPr>
          <w:i/>
          <w:iCs/>
          <w:sz w:val="24"/>
          <w:szCs w:val="24"/>
        </w:rPr>
      </w:pPr>
      <w:r w:rsidRPr="002C5650">
        <w:rPr>
          <w:i/>
          <w:iCs/>
          <w:sz w:val="24"/>
          <w:szCs w:val="24"/>
        </w:rPr>
        <w:t xml:space="preserve">Purpose: Why is </w:t>
      </w:r>
      <w:r w:rsidR="003775CB" w:rsidRPr="002C5650">
        <w:rPr>
          <w:i/>
          <w:iCs/>
          <w:sz w:val="24"/>
          <w:szCs w:val="24"/>
        </w:rPr>
        <w:t>work</w:t>
      </w:r>
      <w:r w:rsidRPr="002C5650">
        <w:rPr>
          <w:i/>
          <w:iCs/>
          <w:sz w:val="24"/>
          <w:szCs w:val="24"/>
        </w:rPr>
        <w:t xml:space="preserve"> important to you and the larger community?</w:t>
      </w:r>
    </w:p>
    <w:p w14:paraId="6B8C1B50" w14:textId="77777777" w:rsidR="002C5650" w:rsidRPr="002C5650" w:rsidRDefault="002C5650" w:rsidP="002C5650">
      <w:pPr>
        <w:pStyle w:val="ListParagraph"/>
        <w:numPr>
          <w:ilvl w:val="0"/>
          <w:numId w:val="14"/>
        </w:numPr>
        <w:rPr>
          <w:i/>
          <w:iCs/>
          <w:sz w:val="24"/>
          <w:szCs w:val="24"/>
        </w:rPr>
      </w:pPr>
      <w:r w:rsidRPr="002C5650">
        <w:rPr>
          <w:i/>
          <w:iCs/>
          <w:sz w:val="24"/>
          <w:szCs w:val="24"/>
        </w:rPr>
        <w:t>Principles: What rules must we absolutely obey to succeed in achieving our purpose?</w:t>
      </w:r>
      <w:r w:rsidRPr="002C5650">
        <w:rPr>
          <w:i/>
          <w:iCs/>
          <w:sz w:val="24"/>
          <w:szCs w:val="24"/>
        </w:rPr>
        <w:tab/>
      </w:r>
    </w:p>
    <w:p w14:paraId="7900BAF4" w14:textId="77777777" w:rsidR="002C5650" w:rsidRPr="002C5650" w:rsidRDefault="002C5650" w:rsidP="002C5650">
      <w:pPr>
        <w:pStyle w:val="ListParagraph"/>
        <w:numPr>
          <w:ilvl w:val="0"/>
          <w:numId w:val="14"/>
        </w:numPr>
        <w:rPr>
          <w:i/>
          <w:iCs/>
          <w:sz w:val="24"/>
          <w:szCs w:val="24"/>
        </w:rPr>
      </w:pPr>
      <w:r w:rsidRPr="002C5650">
        <w:rPr>
          <w:i/>
          <w:iCs/>
          <w:sz w:val="24"/>
          <w:szCs w:val="24"/>
        </w:rPr>
        <w:t>Participants: Who can contribute to achieving our purpose and must be included?</w:t>
      </w:r>
      <w:r w:rsidRPr="002C5650">
        <w:rPr>
          <w:i/>
          <w:iCs/>
          <w:sz w:val="24"/>
          <w:szCs w:val="24"/>
        </w:rPr>
        <w:tab/>
      </w:r>
    </w:p>
    <w:p w14:paraId="2C111C40" w14:textId="77777777" w:rsidR="002C5650" w:rsidRPr="002C5650" w:rsidRDefault="002C5650" w:rsidP="002C5650">
      <w:pPr>
        <w:pStyle w:val="ListParagraph"/>
        <w:numPr>
          <w:ilvl w:val="0"/>
          <w:numId w:val="14"/>
        </w:numPr>
        <w:rPr>
          <w:i/>
          <w:iCs/>
          <w:sz w:val="24"/>
          <w:szCs w:val="24"/>
        </w:rPr>
      </w:pPr>
      <w:r w:rsidRPr="002C5650">
        <w:rPr>
          <w:i/>
          <w:iCs/>
          <w:sz w:val="24"/>
          <w:szCs w:val="24"/>
        </w:rPr>
        <w:t>Structure: How must we organize (both macro- and microstructures) and distribute control to achieve our purpose?</w:t>
      </w:r>
    </w:p>
    <w:p w14:paraId="60B571FA" w14:textId="27759599" w:rsidR="0028015B" w:rsidRPr="002C5650" w:rsidRDefault="002C5650" w:rsidP="002C5650">
      <w:pPr>
        <w:pStyle w:val="ListParagraph"/>
        <w:numPr>
          <w:ilvl w:val="0"/>
          <w:numId w:val="14"/>
        </w:numPr>
        <w:rPr>
          <w:i/>
          <w:iCs/>
          <w:sz w:val="24"/>
          <w:szCs w:val="24"/>
        </w:rPr>
      </w:pPr>
      <w:r w:rsidRPr="002C5650">
        <w:rPr>
          <w:i/>
          <w:iCs/>
          <w:sz w:val="24"/>
          <w:szCs w:val="24"/>
        </w:rPr>
        <w:t>Practices: What are we going to do? What will we offer to our users/clients and how will we do it?</w:t>
      </w:r>
    </w:p>
    <w:p w14:paraId="217A92B9" w14:textId="77777777" w:rsidR="002C5650" w:rsidRPr="00BE2B65" w:rsidRDefault="002C5650" w:rsidP="002C5650">
      <w:pPr>
        <w:spacing w:line="259" w:lineRule="auto"/>
        <w:ind w:right="179"/>
        <w:jc w:val="both"/>
        <w:rPr>
          <w:sz w:val="24"/>
          <w:szCs w:val="24"/>
        </w:rPr>
      </w:pPr>
      <w:r w:rsidRPr="00BE2B65">
        <w:rPr>
          <w:sz w:val="24"/>
          <w:szCs w:val="24"/>
        </w:rPr>
        <w:t>Purpose to Practice is helpful for several reasons.</w:t>
      </w:r>
    </w:p>
    <w:p w14:paraId="765B7B8D" w14:textId="77777777" w:rsidR="002C5650" w:rsidRPr="00BE2B65" w:rsidRDefault="002C5650" w:rsidP="002C5650">
      <w:pPr>
        <w:pStyle w:val="ListParagraph"/>
        <w:numPr>
          <w:ilvl w:val="0"/>
          <w:numId w:val="1"/>
        </w:numPr>
        <w:spacing w:line="259" w:lineRule="auto"/>
        <w:jc w:val="both"/>
        <w:rPr>
          <w:sz w:val="24"/>
          <w:szCs w:val="24"/>
        </w:rPr>
      </w:pPr>
      <w:r w:rsidRPr="00BE2B65">
        <w:rPr>
          <w:sz w:val="24"/>
          <w:szCs w:val="24"/>
        </w:rPr>
        <w:t xml:space="preserve">Engage and focus everyone’s imagination in designing the collective future of participants. </w:t>
      </w:r>
    </w:p>
    <w:p w14:paraId="2E9FC0D7" w14:textId="77777777" w:rsidR="002C5650" w:rsidRPr="00BE2B65" w:rsidRDefault="002C5650" w:rsidP="002C5650">
      <w:pPr>
        <w:pStyle w:val="ListParagraph"/>
        <w:numPr>
          <w:ilvl w:val="0"/>
          <w:numId w:val="1"/>
        </w:numPr>
        <w:spacing w:line="259" w:lineRule="auto"/>
        <w:jc w:val="both"/>
        <w:rPr>
          <w:sz w:val="24"/>
          <w:szCs w:val="24"/>
        </w:rPr>
      </w:pPr>
      <w:r w:rsidRPr="00BE2B65">
        <w:rPr>
          <w:sz w:val="24"/>
          <w:szCs w:val="24"/>
        </w:rPr>
        <w:t xml:space="preserve">Avoid “design” by a small group of people or experts-only behind closed doors. </w:t>
      </w:r>
    </w:p>
    <w:p w14:paraId="41B5D23F" w14:textId="77777777" w:rsidR="002C5650" w:rsidRPr="00BE2B65" w:rsidRDefault="002C5650" w:rsidP="002C5650">
      <w:pPr>
        <w:pStyle w:val="ListParagraph"/>
        <w:numPr>
          <w:ilvl w:val="0"/>
          <w:numId w:val="1"/>
        </w:numPr>
        <w:spacing w:line="259" w:lineRule="auto"/>
        <w:jc w:val="both"/>
        <w:rPr>
          <w:sz w:val="24"/>
          <w:szCs w:val="24"/>
        </w:rPr>
      </w:pPr>
      <w:r w:rsidRPr="00BE2B65">
        <w:rPr>
          <w:sz w:val="24"/>
          <w:szCs w:val="24"/>
        </w:rPr>
        <w:t xml:space="preserve">Pull together all the elements needed to launch and sustain an effort, thereby avoiding a fragmented process. </w:t>
      </w:r>
    </w:p>
    <w:p w14:paraId="774F8211" w14:textId="77777777" w:rsidR="002C5650" w:rsidRPr="00BE2B65" w:rsidRDefault="002C5650" w:rsidP="002C5650">
      <w:pPr>
        <w:pStyle w:val="ListParagraph"/>
        <w:numPr>
          <w:ilvl w:val="0"/>
          <w:numId w:val="1"/>
        </w:numPr>
        <w:spacing w:line="259" w:lineRule="auto"/>
        <w:jc w:val="both"/>
        <w:rPr>
          <w:sz w:val="24"/>
          <w:szCs w:val="24"/>
        </w:rPr>
      </w:pPr>
      <w:r w:rsidRPr="00BE2B65">
        <w:rPr>
          <w:sz w:val="24"/>
          <w:szCs w:val="24"/>
        </w:rPr>
        <w:t xml:space="preserve">Create innovative strategies that can be implemented and spread quickly because there is shared ownership. </w:t>
      </w:r>
    </w:p>
    <w:p w14:paraId="403DB572" w14:textId="77777777" w:rsidR="002C5650" w:rsidRPr="00BE2B65" w:rsidRDefault="002C5650" w:rsidP="002C5650">
      <w:pPr>
        <w:pStyle w:val="ListParagraph"/>
        <w:numPr>
          <w:ilvl w:val="0"/>
          <w:numId w:val="1"/>
        </w:numPr>
        <w:spacing w:line="259" w:lineRule="auto"/>
        <w:jc w:val="both"/>
        <w:rPr>
          <w:sz w:val="24"/>
          <w:szCs w:val="24"/>
        </w:rPr>
      </w:pPr>
      <w:r w:rsidRPr="00BE2B65">
        <w:rPr>
          <w:sz w:val="24"/>
          <w:szCs w:val="24"/>
        </w:rPr>
        <w:t>Increase resilience and the ability to absorb disruptions by distributing power fairly.</w:t>
      </w:r>
    </w:p>
    <w:p w14:paraId="1A66A637" w14:textId="77777777" w:rsidR="002C5650" w:rsidRPr="00BE2B65" w:rsidRDefault="002C5650" w:rsidP="002C5650">
      <w:pPr>
        <w:pStyle w:val="ListParagraph"/>
        <w:numPr>
          <w:ilvl w:val="0"/>
          <w:numId w:val="1"/>
        </w:numPr>
        <w:spacing w:line="259" w:lineRule="auto"/>
        <w:jc w:val="both"/>
        <w:rPr>
          <w:sz w:val="24"/>
          <w:szCs w:val="24"/>
        </w:rPr>
      </w:pPr>
      <w:r w:rsidRPr="00BE2B65">
        <w:rPr>
          <w:sz w:val="24"/>
          <w:szCs w:val="24"/>
        </w:rPr>
        <w:t>Build the capacity to rapidly adapt any of the elements to changing circumstances.</w:t>
      </w:r>
    </w:p>
    <w:p w14:paraId="2D9C2E39" w14:textId="77777777" w:rsidR="00881241" w:rsidRDefault="00881241" w:rsidP="00881241">
      <w:pPr>
        <w:spacing w:after="0" w:line="259" w:lineRule="auto"/>
        <w:jc w:val="both"/>
      </w:pPr>
    </w:p>
    <w:p w14:paraId="39EF85E3" w14:textId="77777777" w:rsidR="00C33C2F" w:rsidRDefault="00C33C2F" w:rsidP="00881241">
      <w:pPr>
        <w:spacing w:after="0" w:line="259" w:lineRule="auto"/>
        <w:jc w:val="both"/>
      </w:pPr>
    </w:p>
    <w:p w14:paraId="434C7341" w14:textId="3F6DB7B3" w:rsidR="00C33C2F" w:rsidRDefault="00C33C2F" w:rsidP="00994B62">
      <w:pPr>
        <w:pStyle w:val="Heading2"/>
      </w:pPr>
      <w:bookmarkStart w:id="6" w:name="_Toc134364096"/>
      <w:r w:rsidRPr="002F38D6">
        <w:t xml:space="preserve">Translate strategy to </w:t>
      </w:r>
      <w:r w:rsidR="003775CB" w:rsidRPr="002F38D6">
        <w:t>action.</w:t>
      </w:r>
      <w:bookmarkEnd w:id="6"/>
    </w:p>
    <w:p w14:paraId="7D272FD3" w14:textId="77777777" w:rsidR="002C5650" w:rsidRPr="00BE2B65" w:rsidRDefault="002C5650" w:rsidP="002C5650">
      <w:pPr>
        <w:spacing w:before="240"/>
        <w:rPr>
          <w:sz w:val="24"/>
          <w:szCs w:val="24"/>
        </w:rPr>
      </w:pPr>
      <w:r w:rsidRPr="002C5650">
        <w:rPr>
          <w:sz w:val="24"/>
          <w:szCs w:val="24"/>
        </w:rPr>
        <w:t>At this point in the day, participants should have a compelling story about their shared</w:t>
      </w:r>
      <w:r w:rsidRPr="00BE2B65">
        <w:rPr>
          <w:sz w:val="24"/>
          <w:szCs w:val="24"/>
        </w:rPr>
        <w:t xml:space="preserve"> purpose, along with a shared vision of what they will work toward, likely over the next few years – i.e., the ‘what’ and the ‘why’. The afternoon is all about taking that sense of purpose and outlining the series of stages and specific actions to be taken, by when and by whom. This is translating strategy into action. The output of which will be the operational part of the planning process, setting the team up to leave the workshop committed and ready to take concrete action to make their vision a reality.</w:t>
      </w:r>
    </w:p>
    <w:p w14:paraId="2E974B0E" w14:textId="27EBF0FE" w:rsidR="002C5650" w:rsidRPr="0007047D" w:rsidRDefault="002C5650" w:rsidP="002C5650">
      <w:r w:rsidRPr="00BE2B65">
        <w:rPr>
          <w:sz w:val="24"/>
          <w:szCs w:val="24"/>
        </w:rPr>
        <w:lastRenderedPageBreak/>
        <w:t xml:space="preserve">It's important for teams to define quantifiable goals that are inherently linked to the strategy and to the participants that contribute to organizational performance. With a strategy’s key measures of success identified, participants then spend important time considering their strengths, opportunities, internal contradictions and barriers, and practical, meaningful action plans. Through this discussion the team will agree on a series </w:t>
      </w:r>
      <w:r w:rsidRPr="002C5650">
        <w:rPr>
          <w:sz w:val="24"/>
          <w:szCs w:val="24"/>
        </w:rPr>
        <w:t xml:space="preserve">of hypotheses </w:t>
      </w:r>
      <w:r w:rsidR="0003444D">
        <w:rPr>
          <w:sz w:val="24"/>
          <w:szCs w:val="24"/>
        </w:rPr>
        <w:t>and wise,</w:t>
      </w:r>
      <w:r w:rsidRPr="002C5650">
        <w:rPr>
          <w:sz w:val="24"/>
          <w:szCs w:val="24"/>
        </w:rPr>
        <w:t xml:space="preserve"> measurable accomplishments. </w:t>
      </w:r>
      <w:proofErr w:type="gramStart"/>
      <w:r w:rsidRPr="002C5650">
        <w:rPr>
          <w:sz w:val="24"/>
          <w:szCs w:val="24"/>
        </w:rPr>
        <w:t>These ought</w:t>
      </w:r>
      <w:proofErr w:type="gramEnd"/>
      <w:r w:rsidRPr="002C5650">
        <w:rPr>
          <w:sz w:val="24"/>
          <w:szCs w:val="24"/>
        </w:rPr>
        <w:t xml:space="preserve"> to be</w:t>
      </w:r>
      <w:r w:rsidRPr="00BE2B65">
        <w:rPr>
          <w:sz w:val="24"/>
          <w:szCs w:val="24"/>
        </w:rPr>
        <w:t xml:space="preserve"> the </w:t>
      </w:r>
      <w:r w:rsidR="0003444D">
        <w:rPr>
          <w:sz w:val="24"/>
          <w:szCs w:val="24"/>
        </w:rPr>
        <w:t>integrated sense</w:t>
      </w:r>
      <w:r w:rsidRPr="00BE2B65">
        <w:rPr>
          <w:sz w:val="24"/>
          <w:szCs w:val="24"/>
        </w:rPr>
        <w:t xml:space="preserve"> that the team </w:t>
      </w:r>
      <w:r w:rsidR="0003444D">
        <w:rPr>
          <w:sz w:val="24"/>
          <w:szCs w:val="24"/>
        </w:rPr>
        <w:t>can impact and realize together.</w:t>
      </w:r>
      <w:r w:rsidRPr="00BE2B65">
        <w:rPr>
          <w:sz w:val="24"/>
          <w:szCs w:val="24"/>
        </w:rPr>
        <w:t xml:space="preserve"> These are then </w:t>
      </w:r>
      <w:r w:rsidR="0003444D">
        <w:rPr>
          <w:sz w:val="24"/>
          <w:szCs w:val="24"/>
        </w:rPr>
        <w:t>woven</w:t>
      </w:r>
      <w:r w:rsidRPr="00BE2B65">
        <w:rPr>
          <w:sz w:val="24"/>
          <w:szCs w:val="24"/>
        </w:rPr>
        <w:t xml:space="preserve"> together into an action plan with its own component measures of progress, timelines, and roles and responsibilities.</w:t>
      </w:r>
      <w:r w:rsidR="0003444D">
        <w:rPr>
          <w:sz w:val="24"/>
          <w:szCs w:val="24"/>
        </w:rPr>
        <w:t xml:space="preserve">  The strategic planning process, implementation and pathway making is balanced in being spirit-led, centering community need, Indigenous Wisdom, uplifted in two-eyed seeing - other ways of knowing. </w:t>
      </w:r>
      <w:r w:rsidR="00C751B6">
        <w:rPr>
          <w:sz w:val="24"/>
          <w:szCs w:val="24"/>
        </w:rPr>
        <w:t xml:space="preserve">  </w:t>
      </w:r>
    </w:p>
    <w:p w14:paraId="52B040ED" w14:textId="18F57F2A" w:rsidR="00AD2C14" w:rsidRPr="004D68A0" w:rsidRDefault="0006405F" w:rsidP="00BE2B65">
      <w:pPr>
        <w:pStyle w:val="Heading1"/>
      </w:pPr>
      <w:bookmarkStart w:id="7" w:name="_Toc134364097"/>
      <w:r>
        <w:t>Wisdom, Insights &amp; Action</w:t>
      </w:r>
      <w:bookmarkEnd w:id="7"/>
    </w:p>
    <w:p w14:paraId="4EB7AAAD" w14:textId="77777777" w:rsidR="00AD2C14" w:rsidRDefault="00722D92" w:rsidP="00902570">
      <w:pPr>
        <w:spacing w:after="0" w:line="259" w:lineRule="auto"/>
        <w:jc w:val="both"/>
      </w:pPr>
      <w:r>
        <w:t xml:space="preserve"> </w:t>
      </w:r>
    </w:p>
    <w:p w14:paraId="443A06F5" w14:textId="1810F580" w:rsidR="00E83707" w:rsidRPr="002C5650" w:rsidRDefault="00E83707" w:rsidP="00E83707">
      <w:pPr>
        <w:spacing w:after="0" w:line="259" w:lineRule="auto"/>
        <w:ind w:left="20"/>
        <w:jc w:val="both"/>
        <w:rPr>
          <w:sz w:val="24"/>
          <w:szCs w:val="24"/>
        </w:rPr>
      </w:pPr>
      <w:r w:rsidRPr="002C5650">
        <w:rPr>
          <w:b/>
          <w:sz w:val="24"/>
          <w:szCs w:val="24"/>
        </w:rPr>
        <w:t>Vision</w:t>
      </w:r>
    </w:p>
    <w:p w14:paraId="0129BE53" w14:textId="0B8E8730" w:rsidR="00E83707" w:rsidRPr="002C5650" w:rsidRDefault="00E83707" w:rsidP="00E83707">
      <w:pPr>
        <w:spacing w:after="0" w:line="259" w:lineRule="auto"/>
        <w:ind w:left="20"/>
        <w:jc w:val="both"/>
        <w:rPr>
          <w:i/>
          <w:sz w:val="24"/>
          <w:szCs w:val="24"/>
        </w:rPr>
      </w:pPr>
      <w:r w:rsidRPr="002C5650">
        <w:rPr>
          <w:i/>
          <w:sz w:val="24"/>
          <w:szCs w:val="24"/>
        </w:rPr>
        <w:t xml:space="preserve">We envision a world where all of life is embraced, accepted, </w:t>
      </w:r>
      <w:proofErr w:type="spellStart"/>
      <w:r w:rsidR="00C9780D" w:rsidRPr="002C5650">
        <w:rPr>
          <w:i/>
          <w:sz w:val="24"/>
          <w:szCs w:val="24"/>
        </w:rPr>
        <w:t>honoured</w:t>
      </w:r>
      <w:proofErr w:type="spellEnd"/>
      <w:r w:rsidR="00C9780D" w:rsidRPr="002C5650">
        <w:rPr>
          <w:i/>
          <w:sz w:val="24"/>
          <w:szCs w:val="24"/>
        </w:rPr>
        <w:t>,</w:t>
      </w:r>
      <w:r w:rsidRPr="002C5650">
        <w:rPr>
          <w:i/>
          <w:sz w:val="24"/>
          <w:szCs w:val="24"/>
        </w:rPr>
        <w:t xml:space="preserve"> and promoted throughout time immemorial.</w:t>
      </w:r>
    </w:p>
    <w:p w14:paraId="4C4312EE" w14:textId="77777777" w:rsidR="00E83707" w:rsidRPr="002C5650" w:rsidRDefault="00E83707" w:rsidP="008B45B3">
      <w:pPr>
        <w:spacing w:after="0" w:line="259" w:lineRule="auto"/>
        <w:ind w:left="20"/>
        <w:jc w:val="both"/>
        <w:rPr>
          <w:b/>
          <w:sz w:val="24"/>
          <w:szCs w:val="24"/>
        </w:rPr>
      </w:pPr>
    </w:p>
    <w:p w14:paraId="70A413D5" w14:textId="0D31D849" w:rsidR="006F4868" w:rsidRPr="002C5650" w:rsidRDefault="006F4868" w:rsidP="008B45B3">
      <w:pPr>
        <w:spacing w:after="0" w:line="259" w:lineRule="auto"/>
        <w:ind w:left="20"/>
        <w:jc w:val="both"/>
        <w:rPr>
          <w:b/>
          <w:sz w:val="24"/>
          <w:szCs w:val="24"/>
        </w:rPr>
      </w:pPr>
      <w:r w:rsidRPr="002C5650">
        <w:rPr>
          <w:b/>
          <w:sz w:val="24"/>
          <w:szCs w:val="24"/>
        </w:rPr>
        <w:t>Mission</w:t>
      </w:r>
    </w:p>
    <w:p w14:paraId="52BF4850" w14:textId="0B08D3C8" w:rsidR="00F66EB3" w:rsidRPr="002C5650" w:rsidRDefault="00F66EB3" w:rsidP="008B45B3">
      <w:pPr>
        <w:spacing w:after="0" w:line="259" w:lineRule="auto"/>
        <w:ind w:left="20"/>
        <w:jc w:val="both"/>
        <w:rPr>
          <w:bCs/>
          <w:i/>
          <w:iCs/>
          <w:sz w:val="24"/>
          <w:szCs w:val="24"/>
        </w:rPr>
      </w:pPr>
      <w:r w:rsidRPr="002C5650">
        <w:rPr>
          <w:bCs/>
          <w:i/>
          <w:iCs/>
          <w:sz w:val="24"/>
          <w:szCs w:val="24"/>
        </w:rPr>
        <w:t xml:space="preserve">Feather Carriers Leadership for Life Promotion is a grassroots movement that </w:t>
      </w:r>
      <w:r w:rsidR="00E83707" w:rsidRPr="002C5650">
        <w:rPr>
          <w:bCs/>
          <w:i/>
          <w:iCs/>
          <w:sz w:val="24"/>
          <w:szCs w:val="24"/>
        </w:rPr>
        <w:t>activates</w:t>
      </w:r>
      <w:r w:rsidRPr="002C5650">
        <w:rPr>
          <w:bCs/>
          <w:i/>
          <w:iCs/>
          <w:sz w:val="24"/>
          <w:szCs w:val="24"/>
        </w:rPr>
        <w:t xml:space="preserve"> a paradigm shift, generating systemic change, social </w:t>
      </w:r>
      <w:r w:rsidR="00C9780D" w:rsidRPr="002C5650">
        <w:rPr>
          <w:bCs/>
          <w:i/>
          <w:iCs/>
          <w:sz w:val="24"/>
          <w:szCs w:val="24"/>
        </w:rPr>
        <w:t>innovation,</w:t>
      </w:r>
      <w:r w:rsidRPr="002C5650">
        <w:rPr>
          <w:bCs/>
          <w:i/>
          <w:iCs/>
          <w:sz w:val="24"/>
          <w:szCs w:val="24"/>
        </w:rPr>
        <w:t xml:space="preserve"> and collective impact</w:t>
      </w:r>
      <w:r w:rsidR="00E83707" w:rsidRPr="002C5650">
        <w:rPr>
          <w:bCs/>
          <w:i/>
          <w:iCs/>
          <w:sz w:val="24"/>
          <w:szCs w:val="24"/>
        </w:rPr>
        <w:t>.</w:t>
      </w:r>
    </w:p>
    <w:p w14:paraId="7DFDBE5D" w14:textId="77777777" w:rsidR="00E83707" w:rsidRPr="002C5650" w:rsidRDefault="00E83707" w:rsidP="008B45B3">
      <w:pPr>
        <w:spacing w:after="0" w:line="259" w:lineRule="auto"/>
        <w:ind w:left="20"/>
        <w:jc w:val="both"/>
        <w:rPr>
          <w:bCs/>
          <w:i/>
          <w:iCs/>
          <w:sz w:val="16"/>
          <w:szCs w:val="16"/>
        </w:rPr>
      </w:pPr>
    </w:p>
    <w:p w14:paraId="3BC62DE0" w14:textId="75DACCC2" w:rsidR="00F66EB3" w:rsidRPr="002C5650" w:rsidRDefault="00F66EB3" w:rsidP="008B45B3">
      <w:pPr>
        <w:spacing w:after="0" w:line="259" w:lineRule="auto"/>
        <w:ind w:left="20"/>
        <w:jc w:val="both"/>
        <w:rPr>
          <w:bCs/>
          <w:i/>
          <w:iCs/>
          <w:sz w:val="24"/>
          <w:szCs w:val="24"/>
        </w:rPr>
      </w:pPr>
      <w:r w:rsidRPr="002C5650">
        <w:rPr>
          <w:bCs/>
          <w:i/>
          <w:iCs/>
          <w:sz w:val="24"/>
          <w:szCs w:val="24"/>
        </w:rPr>
        <w:t xml:space="preserve">We promote deep roots </w:t>
      </w:r>
      <w:r w:rsidR="00365E57" w:rsidRPr="002C5650">
        <w:rPr>
          <w:bCs/>
          <w:i/>
          <w:iCs/>
          <w:sz w:val="24"/>
          <w:szCs w:val="24"/>
        </w:rPr>
        <w:t xml:space="preserve">to thrive, while providing the space and traditional teachings to grow through our stories of change. </w:t>
      </w:r>
      <w:r w:rsidR="00E83707" w:rsidRPr="002C5650">
        <w:rPr>
          <w:bCs/>
          <w:i/>
          <w:iCs/>
          <w:sz w:val="24"/>
          <w:szCs w:val="24"/>
        </w:rPr>
        <w:t>Together</w:t>
      </w:r>
      <w:r w:rsidR="00365E57" w:rsidRPr="002C5650">
        <w:rPr>
          <w:bCs/>
          <w:i/>
          <w:iCs/>
          <w:sz w:val="24"/>
          <w:szCs w:val="24"/>
        </w:rPr>
        <w:t xml:space="preserve"> we carry our ancestral knowledge forward, and uplift a </w:t>
      </w:r>
      <w:r w:rsidR="002C6548" w:rsidRPr="002C5650">
        <w:rPr>
          <w:bCs/>
          <w:i/>
          <w:iCs/>
          <w:sz w:val="24"/>
          <w:szCs w:val="24"/>
        </w:rPr>
        <w:t>spirit</w:t>
      </w:r>
      <w:r w:rsidR="00365E57" w:rsidRPr="002C5650">
        <w:rPr>
          <w:bCs/>
          <w:i/>
          <w:iCs/>
          <w:sz w:val="24"/>
          <w:szCs w:val="24"/>
        </w:rPr>
        <w:t xml:space="preserve"> of hope, meaning, belonging and purpose.</w:t>
      </w:r>
    </w:p>
    <w:p w14:paraId="0E7C0FC8" w14:textId="77777777" w:rsidR="00E83707" w:rsidRPr="002C5650" w:rsidRDefault="00E83707" w:rsidP="008B45B3">
      <w:pPr>
        <w:spacing w:after="0" w:line="259" w:lineRule="auto"/>
        <w:ind w:left="20"/>
        <w:jc w:val="both"/>
        <w:rPr>
          <w:bCs/>
          <w:i/>
          <w:iCs/>
          <w:sz w:val="16"/>
          <w:szCs w:val="16"/>
        </w:rPr>
      </w:pPr>
    </w:p>
    <w:p w14:paraId="7B3A85CD" w14:textId="0524959F" w:rsidR="00365E57" w:rsidRPr="002C5650" w:rsidRDefault="00365E57" w:rsidP="008B45B3">
      <w:pPr>
        <w:spacing w:after="0" w:line="259" w:lineRule="auto"/>
        <w:ind w:left="20"/>
        <w:jc w:val="both"/>
        <w:rPr>
          <w:bCs/>
          <w:i/>
          <w:iCs/>
          <w:sz w:val="24"/>
          <w:szCs w:val="24"/>
        </w:rPr>
      </w:pPr>
      <w:r w:rsidRPr="002C5650">
        <w:rPr>
          <w:bCs/>
          <w:i/>
          <w:iCs/>
          <w:sz w:val="24"/>
          <w:szCs w:val="24"/>
        </w:rPr>
        <w:t>We are dedicated to a re-</w:t>
      </w:r>
      <w:r w:rsidR="00E83707" w:rsidRPr="002C5650">
        <w:rPr>
          <w:bCs/>
          <w:i/>
          <w:iCs/>
          <w:sz w:val="24"/>
          <w:szCs w:val="24"/>
        </w:rPr>
        <w:t>storying</w:t>
      </w:r>
      <w:r w:rsidRPr="002C5650">
        <w:rPr>
          <w:bCs/>
          <w:i/>
          <w:iCs/>
          <w:sz w:val="24"/>
          <w:szCs w:val="24"/>
        </w:rPr>
        <w:t xml:space="preserve"> our </w:t>
      </w:r>
      <w:r w:rsidR="00E83707" w:rsidRPr="002C5650">
        <w:rPr>
          <w:bCs/>
          <w:i/>
          <w:iCs/>
          <w:sz w:val="24"/>
          <w:szCs w:val="24"/>
        </w:rPr>
        <w:t>inherent</w:t>
      </w:r>
      <w:r w:rsidRPr="002C5650">
        <w:rPr>
          <w:bCs/>
          <w:i/>
          <w:iCs/>
          <w:sz w:val="24"/>
          <w:szCs w:val="24"/>
        </w:rPr>
        <w:t xml:space="preserve"> power </w:t>
      </w:r>
      <w:r w:rsidR="00E83707" w:rsidRPr="002C5650">
        <w:rPr>
          <w:bCs/>
          <w:i/>
          <w:iCs/>
          <w:sz w:val="24"/>
          <w:szCs w:val="24"/>
        </w:rPr>
        <w:t>and</w:t>
      </w:r>
      <w:r w:rsidRPr="002C5650">
        <w:rPr>
          <w:bCs/>
          <w:i/>
          <w:iCs/>
          <w:sz w:val="24"/>
          <w:szCs w:val="24"/>
        </w:rPr>
        <w:t xml:space="preserve"> </w:t>
      </w:r>
      <w:r w:rsidR="00E83707" w:rsidRPr="002C5650">
        <w:rPr>
          <w:bCs/>
          <w:i/>
          <w:iCs/>
          <w:sz w:val="24"/>
          <w:szCs w:val="24"/>
        </w:rPr>
        <w:t>establishing</w:t>
      </w:r>
      <w:r w:rsidRPr="002C5650">
        <w:rPr>
          <w:bCs/>
          <w:i/>
          <w:iCs/>
          <w:sz w:val="24"/>
          <w:szCs w:val="24"/>
        </w:rPr>
        <w:t xml:space="preserve"> </w:t>
      </w:r>
      <w:r w:rsidR="00E83707" w:rsidRPr="002C5650">
        <w:rPr>
          <w:bCs/>
          <w:i/>
          <w:iCs/>
          <w:sz w:val="24"/>
          <w:szCs w:val="24"/>
        </w:rPr>
        <w:t>pathways</w:t>
      </w:r>
      <w:r w:rsidRPr="002C5650">
        <w:rPr>
          <w:bCs/>
          <w:i/>
          <w:iCs/>
          <w:sz w:val="24"/>
          <w:szCs w:val="24"/>
        </w:rPr>
        <w:t xml:space="preserve"> towards a long, fulfilling life and n</w:t>
      </w:r>
      <w:r w:rsidR="00E83707" w:rsidRPr="002C5650">
        <w:rPr>
          <w:bCs/>
          <w:i/>
          <w:iCs/>
          <w:sz w:val="24"/>
          <w:szCs w:val="24"/>
        </w:rPr>
        <w:t>a</w:t>
      </w:r>
      <w:r w:rsidRPr="002C5650">
        <w:rPr>
          <w:bCs/>
          <w:i/>
          <w:iCs/>
          <w:sz w:val="24"/>
          <w:szCs w:val="24"/>
        </w:rPr>
        <w:t xml:space="preserve">tural death. We commit to meeting all people where they are on the life path, including supporting </w:t>
      </w:r>
      <w:r w:rsidR="00E83707" w:rsidRPr="002C5650">
        <w:rPr>
          <w:bCs/>
          <w:i/>
          <w:iCs/>
          <w:sz w:val="24"/>
          <w:szCs w:val="24"/>
        </w:rPr>
        <w:t>survivors</w:t>
      </w:r>
      <w:r w:rsidRPr="002C5650">
        <w:rPr>
          <w:bCs/>
          <w:i/>
          <w:iCs/>
          <w:sz w:val="24"/>
          <w:szCs w:val="24"/>
        </w:rPr>
        <w:t xml:space="preserve"> of premature unnatural death </w:t>
      </w:r>
      <w:r w:rsidR="00E83707" w:rsidRPr="002C5650">
        <w:rPr>
          <w:bCs/>
          <w:i/>
          <w:iCs/>
          <w:sz w:val="24"/>
          <w:szCs w:val="24"/>
        </w:rPr>
        <w:t>and those who are grieving the loss of loved one from premature unnatural death.</w:t>
      </w:r>
    </w:p>
    <w:p w14:paraId="3159987C" w14:textId="77777777" w:rsidR="006F4868" w:rsidRPr="002C5650" w:rsidRDefault="006F4868" w:rsidP="008B45B3">
      <w:pPr>
        <w:spacing w:after="0" w:line="259" w:lineRule="auto"/>
        <w:ind w:left="20"/>
        <w:jc w:val="both"/>
        <w:rPr>
          <w:b/>
          <w:sz w:val="24"/>
          <w:szCs w:val="24"/>
        </w:rPr>
      </w:pPr>
    </w:p>
    <w:p w14:paraId="3274A8F2" w14:textId="77777777" w:rsidR="00AD2C14" w:rsidRPr="002C5650" w:rsidRDefault="00722D92" w:rsidP="008B45B3">
      <w:pPr>
        <w:spacing w:after="0" w:line="259" w:lineRule="auto"/>
        <w:ind w:left="20"/>
        <w:jc w:val="both"/>
        <w:rPr>
          <w:sz w:val="24"/>
          <w:szCs w:val="24"/>
        </w:rPr>
      </w:pPr>
      <w:r w:rsidRPr="002C5650">
        <w:rPr>
          <w:b/>
          <w:sz w:val="24"/>
          <w:szCs w:val="24"/>
        </w:rPr>
        <w:t xml:space="preserve">Values </w:t>
      </w:r>
    </w:p>
    <w:p w14:paraId="4B1E9505" w14:textId="0863075C" w:rsidR="00AD2C14" w:rsidRPr="002C5650" w:rsidRDefault="00E83707" w:rsidP="00E83707">
      <w:pPr>
        <w:spacing w:after="12" w:line="259" w:lineRule="auto"/>
        <w:jc w:val="both"/>
        <w:rPr>
          <w:i/>
          <w:iCs/>
          <w:sz w:val="24"/>
          <w:szCs w:val="24"/>
        </w:rPr>
      </w:pPr>
      <w:r w:rsidRPr="002C5650">
        <w:rPr>
          <w:i/>
          <w:iCs/>
          <w:sz w:val="24"/>
          <w:szCs w:val="24"/>
        </w:rPr>
        <w:t xml:space="preserve">We are guided by spirit and walk in relationship with our individual and collective values, always giving space for them to deepen, be </w:t>
      </w:r>
      <w:r w:rsidR="00C9780D" w:rsidRPr="002C5650">
        <w:rPr>
          <w:i/>
          <w:iCs/>
          <w:sz w:val="24"/>
          <w:szCs w:val="24"/>
        </w:rPr>
        <w:t>expressed,</w:t>
      </w:r>
      <w:r w:rsidRPr="002C5650">
        <w:rPr>
          <w:i/>
          <w:iCs/>
          <w:sz w:val="24"/>
          <w:szCs w:val="24"/>
        </w:rPr>
        <w:t xml:space="preserve"> and come together – to nurture the collective good mind.</w:t>
      </w:r>
    </w:p>
    <w:p w14:paraId="21D95EE2" w14:textId="77777777" w:rsidR="00E83707" w:rsidRPr="002C5650" w:rsidRDefault="00E83707" w:rsidP="00E83707">
      <w:pPr>
        <w:spacing w:after="12" w:line="259" w:lineRule="auto"/>
        <w:jc w:val="both"/>
        <w:rPr>
          <w:i/>
          <w:iCs/>
          <w:sz w:val="16"/>
          <w:szCs w:val="16"/>
        </w:rPr>
      </w:pPr>
    </w:p>
    <w:p w14:paraId="7F79B228" w14:textId="085748A6" w:rsidR="00E83707" w:rsidRDefault="00E83707" w:rsidP="00E83707">
      <w:pPr>
        <w:spacing w:after="12" w:line="259" w:lineRule="auto"/>
        <w:jc w:val="both"/>
        <w:rPr>
          <w:i/>
          <w:iCs/>
          <w:sz w:val="24"/>
          <w:szCs w:val="24"/>
        </w:rPr>
      </w:pPr>
      <w:r w:rsidRPr="002C5650">
        <w:rPr>
          <w:i/>
          <w:iCs/>
          <w:sz w:val="24"/>
          <w:szCs w:val="24"/>
        </w:rPr>
        <w:t>We gather our values through the wisdom</w:t>
      </w:r>
      <w:r w:rsidR="00634223" w:rsidRPr="002C5650">
        <w:rPr>
          <w:i/>
          <w:iCs/>
          <w:sz w:val="24"/>
          <w:szCs w:val="24"/>
        </w:rPr>
        <w:t xml:space="preserve"> of our stories of life and creation. Feather Carriers values are grounded in promoting life and reflect our collective teachings of natural law, diplomacy, </w:t>
      </w:r>
      <w:r w:rsidR="00C9780D" w:rsidRPr="002C5650">
        <w:rPr>
          <w:i/>
          <w:iCs/>
          <w:sz w:val="24"/>
          <w:szCs w:val="24"/>
        </w:rPr>
        <w:t>inclusivity,</w:t>
      </w:r>
      <w:r w:rsidR="00634223" w:rsidRPr="002C5650">
        <w:rPr>
          <w:i/>
          <w:iCs/>
          <w:sz w:val="24"/>
          <w:szCs w:val="24"/>
        </w:rPr>
        <w:t xml:space="preserve"> and integrity – fundamentally meeting life and all beings where they are on their life’s journey.</w:t>
      </w:r>
    </w:p>
    <w:p w14:paraId="116068CB" w14:textId="77777777" w:rsidR="00CC4A5C" w:rsidRPr="002C5650" w:rsidRDefault="00CC4A5C" w:rsidP="00E83707">
      <w:pPr>
        <w:spacing w:after="12" w:line="259" w:lineRule="auto"/>
        <w:jc w:val="both"/>
        <w:rPr>
          <w:i/>
          <w:iCs/>
          <w:sz w:val="24"/>
          <w:szCs w:val="24"/>
        </w:rPr>
      </w:pPr>
    </w:p>
    <w:p w14:paraId="6F47C5E4" w14:textId="77777777" w:rsidR="00AD2C14" w:rsidRPr="002C5650" w:rsidRDefault="00722D92" w:rsidP="008B45B3">
      <w:pPr>
        <w:spacing w:after="0" w:line="259" w:lineRule="auto"/>
        <w:jc w:val="both"/>
        <w:rPr>
          <w:sz w:val="24"/>
          <w:szCs w:val="24"/>
        </w:rPr>
      </w:pPr>
      <w:r w:rsidRPr="002C5650">
        <w:rPr>
          <w:sz w:val="24"/>
          <w:szCs w:val="24"/>
        </w:rPr>
        <w:t xml:space="preserve"> </w:t>
      </w:r>
    </w:p>
    <w:p w14:paraId="162FCD27" w14:textId="5ECF66C1" w:rsidR="00022B00" w:rsidRDefault="00022B00" w:rsidP="009B2502">
      <w:pPr>
        <w:pStyle w:val="Heading2"/>
      </w:pPr>
      <w:bookmarkStart w:id="8" w:name="_Toc134364098"/>
      <w:r w:rsidRPr="00022B00">
        <w:lastRenderedPageBreak/>
        <w:t>Historical Scan</w:t>
      </w:r>
      <w:bookmarkEnd w:id="8"/>
    </w:p>
    <w:p w14:paraId="575D05CF" w14:textId="77777777" w:rsidR="00B805BF" w:rsidRDefault="00B805BF" w:rsidP="00C10860">
      <w:pPr>
        <w:pStyle w:val="Default"/>
        <w:rPr>
          <w:rFonts w:asciiTheme="minorHAnsi" w:hAnsiTheme="minorHAnsi" w:cstheme="minorHAnsi"/>
          <w:sz w:val="23"/>
          <w:szCs w:val="23"/>
        </w:rPr>
      </w:pPr>
    </w:p>
    <w:p w14:paraId="681F3DB2" w14:textId="39B5D14F" w:rsidR="002B0138" w:rsidRPr="00161FBB" w:rsidRDefault="00C10860" w:rsidP="00161FBB">
      <w:pPr>
        <w:rPr>
          <w:sz w:val="24"/>
          <w:szCs w:val="24"/>
        </w:rPr>
      </w:pPr>
      <w:r w:rsidRPr="00161FBB">
        <w:rPr>
          <w:sz w:val="24"/>
          <w:szCs w:val="24"/>
        </w:rPr>
        <w:t xml:space="preserve">The Feather Carriers: Leadership for Life Promotion initiative </w:t>
      </w:r>
      <w:r w:rsidR="00B805BF" w:rsidRPr="00161FBB">
        <w:rPr>
          <w:sz w:val="24"/>
          <w:szCs w:val="24"/>
        </w:rPr>
        <w:t>began in 2015 as</w:t>
      </w:r>
      <w:r w:rsidRPr="00161FBB">
        <w:rPr>
          <w:sz w:val="24"/>
          <w:szCs w:val="24"/>
        </w:rPr>
        <w:t xml:space="preserve"> community mobilization strategy and collaborative life promotion training approach</w:t>
      </w:r>
      <w:r w:rsidR="00B805BF" w:rsidRPr="00161FBB">
        <w:rPr>
          <w:sz w:val="24"/>
          <w:szCs w:val="24"/>
        </w:rPr>
        <w:t xml:space="preserve">. The </w:t>
      </w:r>
      <w:proofErr w:type="spellStart"/>
      <w:r w:rsidR="00B805BF" w:rsidRPr="00161FBB">
        <w:rPr>
          <w:sz w:val="24"/>
          <w:szCs w:val="24"/>
        </w:rPr>
        <w:t>programme</w:t>
      </w:r>
      <w:proofErr w:type="spellEnd"/>
      <w:r w:rsidR="00B805BF" w:rsidRPr="00161FBB">
        <w:rPr>
          <w:sz w:val="24"/>
          <w:szCs w:val="24"/>
        </w:rPr>
        <w:t xml:space="preserve"> was initiated </w:t>
      </w:r>
      <w:r w:rsidRPr="00161FBB">
        <w:rPr>
          <w:sz w:val="24"/>
          <w:szCs w:val="24"/>
        </w:rPr>
        <w:t xml:space="preserve">by Dr. Ed Connors, </w:t>
      </w:r>
      <w:r w:rsidR="002D3A69">
        <w:rPr>
          <w:sz w:val="24"/>
          <w:szCs w:val="24"/>
        </w:rPr>
        <w:t xml:space="preserve">Elder </w:t>
      </w:r>
      <w:r w:rsidRPr="00161FBB">
        <w:rPr>
          <w:sz w:val="24"/>
          <w:szCs w:val="24"/>
        </w:rPr>
        <w:t xml:space="preserve">John </w:t>
      </w:r>
      <w:proofErr w:type="gramStart"/>
      <w:r w:rsidRPr="00161FBB">
        <w:rPr>
          <w:sz w:val="24"/>
          <w:szCs w:val="24"/>
        </w:rPr>
        <w:t>Rice</w:t>
      </w:r>
      <w:proofErr w:type="gramEnd"/>
      <w:r w:rsidRPr="00161FBB">
        <w:rPr>
          <w:sz w:val="24"/>
          <w:szCs w:val="24"/>
        </w:rPr>
        <w:t xml:space="preserve"> and Dr. Debby Wilson D</w:t>
      </w:r>
      <w:r w:rsidR="0003444D">
        <w:rPr>
          <w:sz w:val="24"/>
          <w:szCs w:val="24"/>
        </w:rPr>
        <w:t>a</w:t>
      </w:r>
      <w:r w:rsidRPr="00161FBB">
        <w:rPr>
          <w:sz w:val="24"/>
          <w:szCs w:val="24"/>
        </w:rPr>
        <w:t>nar</w:t>
      </w:r>
      <w:r w:rsidR="002B0138" w:rsidRPr="00161FBB">
        <w:rPr>
          <w:sz w:val="24"/>
          <w:szCs w:val="24"/>
        </w:rPr>
        <w:t>d</w:t>
      </w:r>
      <w:r w:rsidR="00B805BF" w:rsidRPr="00161FBB">
        <w:rPr>
          <w:sz w:val="24"/>
          <w:szCs w:val="24"/>
        </w:rPr>
        <w:t xml:space="preserve">, along with a number of </w:t>
      </w:r>
      <w:r w:rsidR="002B0138" w:rsidRPr="00161FBB">
        <w:rPr>
          <w:sz w:val="24"/>
          <w:szCs w:val="24"/>
        </w:rPr>
        <w:t xml:space="preserve">local indigenous advisors and mental health agencies in the </w:t>
      </w:r>
      <w:r w:rsidR="00B805BF" w:rsidRPr="00161FBB">
        <w:rPr>
          <w:sz w:val="24"/>
          <w:szCs w:val="24"/>
        </w:rPr>
        <w:t xml:space="preserve">regions of </w:t>
      </w:r>
      <w:r w:rsidRPr="00161FBB">
        <w:rPr>
          <w:sz w:val="24"/>
          <w:szCs w:val="24"/>
        </w:rPr>
        <w:t>North Simcoe and Muskoka</w:t>
      </w:r>
      <w:r w:rsidR="00B805BF" w:rsidRPr="00161FBB">
        <w:rPr>
          <w:sz w:val="24"/>
          <w:szCs w:val="24"/>
        </w:rPr>
        <w:t xml:space="preserve">. </w:t>
      </w:r>
      <w:r w:rsidR="00A85954" w:rsidRPr="00161FBB">
        <w:rPr>
          <w:sz w:val="24"/>
          <w:szCs w:val="24"/>
        </w:rPr>
        <w:t xml:space="preserve">Together, the founders successfully harmonized expertise in clinical science with traditional knowledge and community experience rooted in the local </w:t>
      </w:r>
      <w:r w:rsidR="005D5E1D" w:rsidRPr="00161FBB">
        <w:rPr>
          <w:sz w:val="24"/>
          <w:szCs w:val="24"/>
        </w:rPr>
        <w:t>Haudenosaunee</w:t>
      </w:r>
      <w:r w:rsidR="00A85954" w:rsidRPr="00161FBB">
        <w:rPr>
          <w:sz w:val="24"/>
          <w:szCs w:val="24"/>
        </w:rPr>
        <w:t xml:space="preserve">/Anishinaabe peoples. A harmony that </w:t>
      </w:r>
      <w:r w:rsidR="00B82839">
        <w:rPr>
          <w:sz w:val="24"/>
          <w:szCs w:val="24"/>
        </w:rPr>
        <w:t>became</w:t>
      </w:r>
      <w:r w:rsidR="00A85954" w:rsidRPr="00161FBB">
        <w:rPr>
          <w:sz w:val="24"/>
          <w:szCs w:val="24"/>
        </w:rPr>
        <w:t xml:space="preserve"> </w:t>
      </w:r>
      <w:r w:rsidR="00B805BF" w:rsidRPr="00161FBB">
        <w:rPr>
          <w:sz w:val="24"/>
          <w:szCs w:val="24"/>
        </w:rPr>
        <w:t xml:space="preserve">a new option for </w:t>
      </w:r>
      <w:r w:rsidR="00A85954" w:rsidRPr="00161FBB">
        <w:rPr>
          <w:sz w:val="24"/>
          <w:szCs w:val="24"/>
        </w:rPr>
        <w:t xml:space="preserve">Indigenous and non-Indigenous peoples </w:t>
      </w:r>
      <w:r w:rsidR="00B805BF" w:rsidRPr="00161FBB">
        <w:rPr>
          <w:sz w:val="24"/>
          <w:szCs w:val="24"/>
        </w:rPr>
        <w:t xml:space="preserve">looking to </w:t>
      </w:r>
      <w:r w:rsidR="00917E2D" w:rsidRPr="00161FBB">
        <w:rPr>
          <w:sz w:val="24"/>
          <w:szCs w:val="24"/>
        </w:rPr>
        <w:t xml:space="preserve">address </w:t>
      </w:r>
      <w:r w:rsidR="002B0138" w:rsidRPr="00161FBB">
        <w:rPr>
          <w:sz w:val="24"/>
          <w:szCs w:val="24"/>
        </w:rPr>
        <w:t>suicide prevention</w:t>
      </w:r>
      <w:r w:rsidR="00A85954" w:rsidRPr="00161FBB">
        <w:rPr>
          <w:sz w:val="24"/>
          <w:szCs w:val="24"/>
        </w:rPr>
        <w:t xml:space="preserve"> and loss.</w:t>
      </w:r>
    </w:p>
    <w:p w14:paraId="60AF0FDF" w14:textId="78C36443" w:rsidR="00A85954" w:rsidRDefault="00B82839" w:rsidP="00161FBB">
      <w:pPr>
        <w:rPr>
          <w:sz w:val="24"/>
          <w:szCs w:val="24"/>
        </w:rPr>
      </w:pPr>
      <w:r>
        <w:rPr>
          <w:noProof/>
          <w:sz w:val="24"/>
          <w:szCs w:val="24"/>
        </w:rPr>
        <mc:AlternateContent>
          <mc:Choice Requires="wps">
            <w:drawing>
              <wp:anchor distT="0" distB="0" distL="114300" distR="114300" simplePos="0" relativeHeight="251717632" behindDoc="0" locked="0" layoutInCell="1" allowOverlap="1" wp14:anchorId="7AEA4B6F" wp14:editId="744ED5E9">
                <wp:simplePos x="0" y="0"/>
                <wp:positionH relativeFrom="column">
                  <wp:posOffset>3738679</wp:posOffset>
                </wp:positionH>
                <wp:positionV relativeFrom="paragraph">
                  <wp:posOffset>2603467</wp:posOffset>
                </wp:positionV>
                <wp:extent cx="3111400" cy="280736"/>
                <wp:effectExtent l="0" t="0" r="13335" b="11430"/>
                <wp:wrapNone/>
                <wp:docPr id="7" name="Text Box 7"/>
                <wp:cNvGraphicFramePr/>
                <a:graphic xmlns:a="http://schemas.openxmlformats.org/drawingml/2006/main">
                  <a:graphicData uri="http://schemas.microsoft.com/office/word/2010/wordprocessingShape">
                    <wps:wsp>
                      <wps:cNvSpPr txBox="1"/>
                      <wps:spPr>
                        <a:xfrm>
                          <a:off x="0" y="0"/>
                          <a:ext cx="3111400" cy="280736"/>
                        </a:xfrm>
                        <a:prstGeom prst="rect">
                          <a:avLst/>
                        </a:prstGeom>
                        <a:solidFill>
                          <a:schemeClr val="lt1"/>
                        </a:solidFill>
                        <a:ln w="6350">
                          <a:solidFill>
                            <a:prstClr val="black"/>
                          </a:solidFill>
                        </a:ln>
                      </wps:spPr>
                      <wps:txbx>
                        <w:txbxContent>
                          <w:p w14:paraId="6860ABC0" w14:textId="18A3DD07" w:rsidR="00B82839" w:rsidRDefault="00B82839" w:rsidP="00B82839">
                            <w:pPr>
                              <w:rPr>
                                <w:sz w:val="24"/>
                                <w:szCs w:val="24"/>
                              </w:rPr>
                            </w:pPr>
                            <w:r>
                              <w:t xml:space="preserve">Figure </w:t>
                            </w:r>
                            <w:fldSimple w:instr=" SEQ Figure \* ARABIC ">
                              <w:r>
                                <w:rPr>
                                  <w:noProof/>
                                </w:rPr>
                                <w:t>1</w:t>
                              </w:r>
                            </w:fldSimple>
                            <w:r>
                              <w:t xml:space="preserve">: </w:t>
                            </w:r>
                            <w:proofErr w:type="spellStart"/>
                            <w:r>
                              <w:t>Miikaans</w:t>
                            </w:r>
                            <w:proofErr w:type="spellEnd"/>
                            <w:r>
                              <w:t xml:space="preserve"> Teaching Resource Elder John Rice</w:t>
                            </w:r>
                          </w:p>
                          <w:p w14:paraId="38A54DFA" w14:textId="77777777" w:rsidR="00B82839" w:rsidRDefault="00B828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A4B6F" id="_x0000_t202" coordsize="21600,21600" o:spt="202" path="m,l,21600r21600,l21600,xe">
                <v:stroke joinstyle="miter"/>
                <v:path gradientshapeok="t" o:connecttype="rect"/>
              </v:shapetype>
              <v:shape id="Text Box 7" o:spid="_x0000_s1026" type="#_x0000_t202" style="position:absolute;margin-left:294.4pt;margin-top:205pt;width:245pt;height:2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" fillcolor="white [3201]" strokeweight=".5pt">
                <v:textbox>
                  <w:txbxContent>
                    <w:p w14:paraId="6860ABC0" w14:textId="18A3DD07" w:rsidR="00B82839" w:rsidRDefault="00B82839" w:rsidP="00B82839">
                      <w:pPr>
                        <w:rPr>
                          <w:sz w:val="24"/>
                          <w:szCs w:val="24"/>
                        </w:rPr>
                      </w:pPr>
                      <w:r>
                        <w:t xml:space="preserve">Figure </w:t>
                      </w:r>
                      <w:r>
                        <w:fldChar w:fldCharType="begin"/>
                      </w:r>
                      <w:r>
                        <w:instrText xml:space="preserve"> SEQ Figure \* ARABIC </w:instrText>
                      </w:r>
                      <w:r>
                        <w:fldChar w:fldCharType="separate"/>
                      </w:r>
                      <w:r>
                        <w:rPr>
                          <w:noProof/>
                        </w:rPr>
                        <w:t>1</w:t>
                      </w:r>
                      <w:r>
                        <w:fldChar w:fldCharType="end"/>
                      </w:r>
                      <w:r>
                        <w:t>:</w:t>
                      </w:r>
                      <w:r>
                        <w:t xml:space="preserve"> </w:t>
                      </w:r>
                      <w:proofErr w:type="spellStart"/>
                      <w:r>
                        <w:t>Miikaans</w:t>
                      </w:r>
                      <w:proofErr w:type="spellEnd"/>
                      <w:r>
                        <w:t xml:space="preserve"> </w:t>
                      </w:r>
                      <w:r>
                        <w:t>Teaching Resource</w:t>
                      </w:r>
                      <w:r>
                        <w:t xml:space="preserve"> Elder John Rice</w:t>
                      </w:r>
                    </w:p>
                    <w:p w14:paraId="38A54DFA" w14:textId="77777777" w:rsidR="00B82839" w:rsidRDefault="00B82839"/>
                  </w:txbxContent>
                </v:textbox>
              </v:shape>
            </w:pict>
          </mc:Fallback>
        </mc:AlternateContent>
      </w:r>
      <w:commentRangeStart w:id="9"/>
      <w:r w:rsidR="00CC4A5C">
        <w:rPr>
          <w:noProof/>
          <w:sz w:val="24"/>
          <w:szCs w:val="24"/>
        </w:rPr>
        <w:drawing>
          <wp:anchor distT="0" distB="0" distL="114300" distR="114300" simplePos="0" relativeHeight="251714560" behindDoc="0" locked="0" layoutInCell="1" allowOverlap="1" wp14:anchorId="7162F5A3" wp14:editId="719059F1">
            <wp:simplePos x="0" y="0"/>
            <wp:positionH relativeFrom="margin">
              <wp:posOffset>2580640</wp:posOffset>
            </wp:positionH>
            <wp:positionV relativeFrom="paragraph">
              <wp:posOffset>52070</wp:posOffset>
            </wp:positionV>
            <wp:extent cx="4210050" cy="2489200"/>
            <wp:effectExtent l="133350" t="114300" r="152400" b="158750"/>
            <wp:wrapSquare wrapText="bothSides"/>
            <wp:docPr id="2133986959"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86959" name="Picture 2"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0050" cy="248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commentRangeEnd w:id="9"/>
      <w:r w:rsidR="002D3A69">
        <w:rPr>
          <w:rStyle w:val="CommentReference"/>
        </w:rPr>
        <w:commentReference w:id="9"/>
      </w:r>
      <w:r w:rsidR="00A85954" w:rsidRPr="00161FBB">
        <w:rPr>
          <w:sz w:val="24"/>
          <w:szCs w:val="24"/>
        </w:rPr>
        <w:t xml:space="preserve">At its core, Feather Carriers is founded The </w:t>
      </w:r>
      <w:proofErr w:type="spellStart"/>
      <w:r w:rsidR="00A85954" w:rsidRPr="00161FBB">
        <w:rPr>
          <w:sz w:val="24"/>
          <w:szCs w:val="24"/>
        </w:rPr>
        <w:t>Miikaans</w:t>
      </w:r>
      <w:proofErr w:type="spellEnd"/>
      <w:r w:rsidR="00A85954" w:rsidRPr="00161FBB">
        <w:rPr>
          <w:sz w:val="24"/>
          <w:szCs w:val="24"/>
        </w:rPr>
        <w:t xml:space="preserve"> teachings – the Anishinaabe or Ojibwe teachings on life. The teaching </w:t>
      </w:r>
      <w:r w:rsidR="005D5E1D" w:rsidRPr="00161FBB">
        <w:rPr>
          <w:sz w:val="24"/>
          <w:szCs w:val="24"/>
        </w:rPr>
        <w:t>tells</w:t>
      </w:r>
      <w:r w:rsidR="00A85954" w:rsidRPr="00161FBB">
        <w:rPr>
          <w:sz w:val="24"/>
          <w:szCs w:val="24"/>
        </w:rPr>
        <w:t xml:space="preserve"> the story of how we begin life as Spirit coming into physical form, how that’s done with Creator, and how this is an agreement of how we’re going to </w:t>
      </w:r>
      <w:proofErr w:type="gramStart"/>
      <w:r w:rsidR="00A85954" w:rsidRPr="00161FBB">
        <w:rPr>
          <w:sz w:val="24"/>
          <w:szCs w:val="24"/>
        </w:rPr>
        <w:t>enter into</w:t>
      </w:r>
      <w:proofErr w:type="gramEnd"/>
      <w:r w:rsidR="00A85954" w:rsidRPr="00161FBB">
        <w:rPr>
          <w:sz w:val="24"/>
          <w:szCs w:val="24"/>
        </w:rPr>
        <w:t xml:space="preserve"> this journey. The teachings go on to tell of the seven stages of life, culminating in the Spirit leaving the body and returning into the Spirit world</w:t>
      </w:r>
      <w:r>
        <w:rPr>
          <w:sz w:val="24"/>
          <w:szCs w:val="24"/>
        </w:rPr>
        <w:t>.</w:t>
      </w:r>
      <w:r w:rsidRPr="00B82839">
        <w:t xml:space="preserve"> </w:t>
      </w:r>
    </w:p>
    <w:p w14:paraId="6DAB8CFD" w14:textId="382B15CC" w:rsidR="00A85954" w:rsidRPr="00161FBB" w:rsidRDefault="00A85954" w:rsidP="00B82839">
      <w:pPr>
        <w:pStyle w:val="Caption"/>
        <w:rPr>
          <w:sz w:val="24"/>
          <w:szCs w:val="24"/>
        </w:rPr>
      </w:pPr>
      <w:r w:rsidRPr="00161FBB">
        <w:rPr>
          <w:sz w:val="24"/>
          <w:szCs w:val="24"/>
        </w:rPr>
        <w:t xml:space="preserve">The training starts with the belief that life is worth living and aims to develop community leaders through application of Indigenous knowledge and cultural understandings of life promotion. The </w:t>
      </w:r>
      <w:proofErr w:type="spellStart"/>
      <w:r w:rsidRPr="00161FBB">
        <w:rPr>
          <w:sz w:val="24"/>
          <w:szCs w:val="24"/>
        </w:rPr>
        <w:t>programme</w:t>
      </w:r>
      <w:proofErr w:type="spellEnd"/>
      <w:r w:rsidRPr="00161FBB">
        <w:rPr>
          <w:sz w:val="24"/>
          <w:szCs w:val="24"/>
        </w:rPr>
        <w:t xml:space="preserve"> grew from the natural relationship with the land, local knowledge, and natural language of local Indigenous communities, and was designed to connect with individuals and families at risk of premature death we as well as supporting survivors of loss. </w:t>
      </w:r>
    </w:p>
    <w:p w14:paraId="12ED021D" w14:textId="58D8C3E3" w:rsidR="00B805BF" w:rsidRPr="00161FBB" w:rsidRDefault="00A85954" w:rsidP="00161FBB">
      <w:pPr>
        <w:rPr>
          <w:sz w:val="24"/>
          <w:szCs w:val="24"/>
        </w:rPr>
      </w:pPr>
      <w:r w:rsidRPr="00161FBB">
        <w:rPr>
          <w:sz w:val="24"/>
          <w:szCs w:val="24"/>
        </w:rPr>
        <w:t xml:space="preserve">This approach </w:t>
      </w:r>
      <w:r w:rsidR="005D5E1D" w:rsidRPr="00161FBB">
        <w:rPr>
          <w:sz w:val="24"/>
          <w:szCs w:val="24"/>
        </w:rPr>
        <w:t>addresses</w:t>
      </w:r>
      <w:r w:rsidRPr="00161FBB">
        <w:rPr>
          <w:sz w:val="24"/>
          <w:szCs w:val="24"/>
        </w:rPr>
        <w:t xml:space="preserve"> the need among l</w:t>
      </w:r>
      <w:r w:rsidR="00B805BF" w:rsidRPr="00161FBB">
        <w:rPr>
          <w:sz w:val="24"/>
          <w:szCs w:val="24"/>
        </w:rPr>
        <w:t xml:space="preserve">ocal communities </w:t>
      </w:r>
      <w:r w:rsidRPr="00161FBB">
        <w:rPr>
          <w:sz w:val="24"/>
          <w:szCs w:val="24"/>
        </w:rPr>
        <w:t xml:space="preserve">that </w:t>
      </w:r>
      <w:r w:rsidR="00B805BF" w:rsidRPr="00161FBB">
        <w:rPr>
          <w:sz w:val="24"/>
          <w:szCs w:val="24"/>
        </w:rPr>
        <w:t xml:space="preserve">were asking for new ways to address suicide from their cultural perspectives, to explore their complex history of intergenerational trauma, and offer ongoing follow-up and support to participants in the </w:t>
      </w:r>
      <w:proofErr w:type="spellStart"/>
      <w:r w:rsidR="00B805BF" w:rsidRPr="00161FBB">
        <w:rPr>
          <w:sz w:val="24"/>
          <w:szCs w:val="24"/>
        </w:rPr>
        <w:t>programme</w:t>
      </w:r>
      <w:proofErr w:type="spellEnd"/>
      <w:r w:rsidR="00B805BF" w:rsidRPr="00161FBB">
        <w:rPr>
          <w:sz w:val="24"/>
          <w:szCs w:val="24"/>
        </w:rPr>
        <w:t xml:space="preserve">. </w:t>
      </w:r>
      <w:r w:rsidRPr="00161FBB">
        <w:rPr>
          <w:sz w:val="24"/>
          <w:szCs w:val="24"/>
        </w:rPr>
        <w:t xml:space="preserve">The Feather Carriers </w:t>
      </w:r>
      <w:r w:rsidR="00B805BF" w:rsidRPr="00161FBB">
        <w:rPr>
          <w:sz w:val="24"/>
          <w:szCs w:val="24"/>
        </w:rPr>
        <w:t xml:space="preserve">approach </w:t>
      </w:r>
      <w:r w:rsidRPr="00161FBB">
        <w:rPr>
          <w:sz w:val="24"/>
          <w:szCs w:val="24"/>
        </w:rPr>
        <w:t xml:space="preserve">went </w:t>
      </w:r>
      <w:r w:rsidR="005D5E1D" w:rsidRPr="00161FBB">
        <w:rPr>
          <w:sz w:val="24"/>
          <w:szCs w:val="24"/>
        </w:rPr>
        <w:t>further and</w:t>
      </w:r>
      <w:r w:rsidRPr="00161FBB">
        <w:rPr>
          <w:sz w:val="24"/>
          <w:szCs w:val="24"/>
        </w:rPr>
        <w:t xml:space="preserve"> </w:t>
      </w:r>
      <w:r w:rsidR="00B805BF" w:rsidRPr="00161FBB">
        <w:rPr>
          <w:sz w:val="24"/>
          <w:szCs w:val="24"/>
        </w:rPr>
        <w:t xml:space="preserve">shifted </w:t>
      </w:r>
      <w:r w:rsidRPr="00161FBB">
        <w:rPr>
          <w:sz w:val="24"/>
          <w:szCs w:val="24"/>
        </w:rPr>
        <w:t xml:space="preserve">the </w:t>
      </w:r>
      <w:r w:rsidR="00B805BF" w:rsidRPr="00161FBB">
        <w:rPr>
          <w:sz w:val="24"/>
          <w:szCs w:val="24"/>
        </w:rPr>
        <w:t xml:space="preserve">focus from suicide prevention to </w:t>
      </w:r>
      <w:r w:rsidRPr="00161FBB">
        <w:rPr>
          <w:sz w:val="24"/>
          <w:szCs w:val="24"/>
        </w:rPr>
        <w:t xml:space="preserve">a more </w:t>
      </w:r>
      <w:r w:rsidR="00B805BF" w:rsidRPr="00161FBB">
        <w:rPr>
          <w:sz w:val="24"/>
          <w:szCs w:val="24"/>
        </w:rPr>
        <w:t xml:space="preserve">affirmative view </w:t>
      </w:r>
      <w:r w:rsidRPr="00161FBB">
        <w:rPr>
          <w:sz w:val="24"/>
          <w:szCs w:val="24"/>
        </w:rPr>
        <w:t xml:space="preserve">in </w:t>
      </w:r>
      <w:r w:rsidR="00B805BF" w:rsidRPr="00161FBB">
        <w:rPr>
          <w:sz w:val="24"/>
          <w:szCs w:val="24"/>
        </w:rPr>
        <w:t>life promotion</w:t>
      </w:r>
      <w:r w:rsidRPr="00161FBB">
        <w:rPr>
          <w:sz w:val="24"/>
          <w:szCs w:val="24"/>
        </w:rPr>
        <w:t xml:space="preserve">, with core practices embed in an Indigenous world view </w:t>
      </w:r>
      <w:r w:rsidR="00B805BF" w:rsidRPr="00161FBB">
        <w:rPr>
          <w:sz w:val="24"/>
          <w:szCs w:val="24"/>
        </w:rPr>
        <w:t xml:space="preserve">rooted in individual and group reflection and growth as part of the journey towards </w:t>
      </w:r>
      <w:proofErr w:type="spellStart"/>
      <w:r w:rsidR="00B805BF" w:rsidRPr="00161FBB">
        <w:rPr>
          <w:sz w:val="24"/>
          <w:szCs w:val="24"/>
        </w:rPr>
        <w:t>bimaadisiwin</w:t>
      </w:r>
      <w:proofErr w:type="spellEnd"/>
      <w:r w:rsidR="00B805BF" w:rsidRPr="00161FBB">
        <w:rPr>
          <w:sz w:val="24"/>
          <w:szCs w:val="24"/>
        </w:rPr>
        <w:t xml:space="preserve"> (the good life).</w:t>
      </w:r>
    </w:p>
    <w:p w14:paraId="425678BD" w14:textId="125126D0" w:rsidR="00161FBB" w:rsidRDefault="00B928AE" w:rsidP="001D7444">
      <w:pPr>
        <w:rPr>
          <w:sz w:val="24"/>
          <w:szCs w:val="24"/>
        </w:rPr>
      </w:pPr>
      <w:r w:rsidRPr="002C5650">
        <w:rPr>
          <w:noProof/>
          <w:sz w:val="24"/>
          <w:szCs w:val="24"/>
          <w:u w:val="single"/>
        </w:rPr>
        <w:lastRenderedPageBreak/>
        <w:drawing>
          <wp:anchor distT="0" distB="0" distL="114300" distR="114300" simplePos="0" relativeHeight="251713536" behindDoc="0" locked="0" layoutInCell="1" allowOverlap="1" wp14:anchorId="20208A9E" wp14:editId="07EFA69D">
            <wp:simplePos x="0" y="0"/>
            <wp:positionH relativeFrom="column">
              <wp:posOffset>-86360</wp:posOffset>
            </wp:positionH>
            <wp:positionV relativeFrom="paragraph">
              <wp:posOffset>5080</wp:posOffset>
            </wp:positionV>
            <wp:extent cx="3435350" cy="2576195"/>
            <wp:effectExtent l="133350" t="114300" r="146050" b="167005"/>
            <wp:wrapSquare wrapText="bothSides"/>
            <wp:docPr id="1606294467" name="Picture 10"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94467" name="Picture 10" descr="A picture containing text, indoor, severa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5350" cy="2576195"/>
                    </a:xfrm>
                    <a:prstGeom prst="round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D7444" w:rsidRPr="002C5650">
        <w:rPr>
          <w:sz w:val="24"/>
          <w:szCs w:val="24"/>
        </w:rPr>
        <w:t xml:space="preserve">The Historical Scan set out to answer the question </w:t>
      </w:r>
      <w:r w:rsidR="001D7444" w:rsidRPr="002C5650">
        <w:rPr>
          <w:i/>
          <w:iCs/>
          <w:sz w:val="24"/>
          <w:szCs w:val="24"/>
        </w:rPr>
        <w:t>What are the key shifts and trends that are driving our current reality?</w:t>
      </w:r>
      <w:r w:rsidR="001D7444" w:rsidRPr="002C5650">
        <w:rPr>
          <w:sz w:val="24"/>
          <w:szCs w:val="24"/>
        </w:rPr>
        <w:t xml:space="preserve"> In so doing, participants reflected individually and collectively on key events related to the individuals in the Board, the wider organization, the larger region/province/nation, and the world at large. Individual events were placed on a timeline, and participants reflected on patterns, trends, shifts and named key periods and the journey overall. Figure</w:t>
      </w:r>
      <w:r w:rsidR="00161FBB">
        <w:rPr>
          <w:sz w:val="24"/>
          <w:szCs w:val="24"/>
        </w:rPr>
        <w:t xml:space="preserve"> 1</w:t>
      </w:r>
      <w:r w:rsidR="001D7444" w:rsidRPr="002C5650">
        <w:rPr>
          <w:sz w:val="24"/>
          <w:szCs w:val="24"/>
        </w:rPr>
        <w:t xml:space="preserve"> represent</w:t>
      </w:r>
      <w:r w:rsidR="00161FBB">
        <w:rPr>
          <w:sz w:val="24"/>
          <w:szCs w:val="24"/>
        </w:rPr>
        <w:t>s</w:t>
      </w:r>
      <w:r w:rsidR="001D7444" w:rsidRPr="002C5650">
        <w:rPr>
          <w:sz w:val="24"/>
          <w:szCs w:val="24"/>
        </w:rPr>
        <w:t xml:space="preserve"> the </w:t>
      </w:r>
      <w:r w:rsidR="00161FBB">
        <w:rPr>
          <w:sz w:val="24"/>
          <w:szCs w:val="24"/>
        </w:rPr>
        <w:t xml:space="preserve">key time periods in the Feather Carriers organizational journey to date, along with representative insights and key </w:t>
      </w:r>
      <w:commentRangeStart w:id="10"/>
      <w:r w:rsidR="00161FBB">
        <w:rPr>
          <w:sz w:val="24"/>
          <w:szCs w:val="24"/>
        </w:rPr>
        <w:t>moments</w:t>
      </w:r>
      <w:commentRangeEnd w:id="10"/>
      <w:r w:rsidR="00161FBB">
        <w:rPr>
          <w:rStyle w:val="CommentReference"/>
        </w:rPr>
        <w:commentReference w:id="10"/>
      </w:r>
      <w:r w:rsidR="00161FBB">
        <w:rPr>
          <w:sz w:val="24"/>
          <w:szCs w:val="24"/>
        </w:rPr>
        <w:t xml:space="preserve">. </w:t>
      </w:r>
    </w:p>
    <w:p w14:paraId="3F89C197" w14:textId="77777777" w:rsidR="00161FBB" w:rsidRDefault="00161FBB" w:rsidP="001D7444">
      <w:pPr>
        <w:rPr>
          <w:sz w:val="24"/>
          <w:szCs w:val="24"/>
        </w:rPr>
        <w:sectPr w:rsidR="00161FBB" w:rsidSect="00CC4A5C">
          <w:headerReference w:type="even" r:id="rId18"/>
          <w:headerReference w:type="default" r:id="rId19"/>
          <w:footerReference w:type="even" r:id="rId20"/>
          <w:footerReference w:type="default" r:id="rId21"/>
          <w:headerReference w:type="first" r:id="rId22"/>
          <w:footerReference w:type="first" r:id="rId23"/>
          <w:pgSz w:w="12240" w:h="15840"/>
          <w:pgMar w:top="1440" w:right="758" w:bottom="1135" w:left="706" w:header="749" w:footer="720" w:gutter="0"/>
          <w:pgBorders w:offsetFrom="page">
            <w:top w:val="handmade2" w:sz="31" w:space="24" w:color="auto"/>
            <w:bottom w:val="handmade2" w:sz="31" w:space="24" w:color="auto"/>
          </w:pgBorders>
          <w:cols w:space="720"/>
          <w:docGrid w:linePitch="286"/>
        </w:sectPr>
      </w:pPr>
    </w:p>
    <w:p w14:paraId="3420987E" w14:textId="77777777" w:rsidR="00161FBB" w:rsidRPr="002C5650" w:rsidRDefault="00161FBB" w:rsidP="001D7444">
      <w:pPr>
        <w:rPr>
          <w:sz w:val="24"/>
          <w:szCs w:val="24"/>
        </w:rPr>
      </w:pPr>
    </w:p>
    <w:p w14:paraId="5E44EB12" w14:textId="77777777" w:rsidR="001D7444" w:rsidRDefault="001D7444" w:rsidP="00A85954">
      <w:pPr>
        <w:pStyle w:val="Default"/>
        <w:rPr>
          <w:rFonts w:asciiTheme="minorHAnsi" w:hAnsiTheme="minorHAnsi" w:cstheme="minorHAnsi"/>
          <w:sz w:val="23"/>
          <w:szCs w:val="23"/>
        </w:rPr>
      </w:pPr>
    </w:p>
    <w:p w14:paraId="6BA8D3E5" w14:textId="79F18A0D" w:rsidR="001E3D89" w:rsidRDefault="0060065F" w:rsidP="00F50132">
      <w:pPr>
        <w:ind w:left="-709"/>
        <w:rPr>
          <w:rStyle w:val="Heading4Char"/>
        </w:rPr>
      </w:pPr>
      <w:r>
        <w:rPr>
          <w:rStyle w:val="Heading4Char"/>
        </w:rPr>
        <w:lastRenderedPageBreak/>
        <w:t xml:space="preserve">Figure 1. Historical Scan: </w:t>
      </w:r>
      <w:r w:rsidR="00430445" w:rsidRPr="00DB40A8">
        <w:rPr>
          <w:rStyle w:val="Heading4Char"/>
        </w:rPr>
        <w:t>Key Periods and Turning Points</w:t>
      </w:r>
      <w:r w:rsidR="00312C9C">
        <w:rPr>
          <w:noProof/>
          <w:u w:val="single"/>
        </w:rPr>
        <w:drawing>
          <wp:inline distT="0" distB="0" distL="0" distR="0" wp14:anchorId="638E92E1" wp14:editId="3832F311">
            <wp:extent cx="8804910" cy="5454650"/>
            <wp:effectExtent l="38100" t="38100" r="34290" b="31750"/>
            <wp:docPr id="180888622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09755C1" w14:textId="77777777" w:rsidR="00EE24FE" w:rsidRDefault="00EE24FE" w:rsidP="00425859">
      <w:pPr>
        <w:rPr>
          <w:u w:val="single"/>
        </w:rPr>
        <w:sectPr w:rsidR="00EE24FE" w:rsidSect="00161FBB">
          <w:pgSz w:w="15840" w:h="12240" w:orient="landscape"/>
          <w:pgMar w:top="758" w:right="1742" w:bottom="706" w:left="1440" w:header="749" w:footer="720" w:gutter="0"/>
          <w:pgBorders w:offsetFrom="page">
            <w:top w:val="handmade2" w:sz="31" w:space="24" w:color="auto"/>
            <w:bottom w:val="handmade2" w:sz="31" w:space="24" w:color="auto"/>
          </w:pgBorders>
          <w:cols w:space="720"/>
          <w:docGrid w:linePitch="286"/>
        </w:sectPr>
      </w:pPr>
    </w:p>
    <w:p w14:paraId="0BB8B5BE" w14:textId="2EBDA5FC" w:rsidR="00830BA1" w:rsidRDefault="00022B00" w:rsidP="009B2502">
      <w:pPr>
        <w:pStyle w:val="Heading2"/>
      </w:pPr>
      <w:bookmarkStart w:id="11" w:name="_Toc134364099"/>
      <w:r>
        <w:lastRenderedPageBreak/>
        <w:t>Purpose to Practice</w:t>
      </w:r>
      <w:bookmarkEnd w:id="11"/>
      <w:r w:rsidR="00344173">
        <w:t xml:space="preserve"> </w:t>
      </w:r>
    </w:p>
    <w:p w14:paraId="5FA8552F" w14:textId="2C1B4F30" w:rsidR="002271D2" w:rsidRDefault="002271D2" w:rsidP="002271D2">
      <w:pPr>
        <w:keepNext/>
        <w:spacing w:after="0" w:line="259" w:lineRule="auto"/>
        <w:ind w:left="426"/>
        <w:jc w:val="center"/>
      </w:pPr>
      <w:r>
        <w:rPr>
          <w:noProof/>
        </w:rPr>
        <w:drawing>
          <wp:inline distT="0" distB="0" distL="0" distR="0" wp14:anchorId="36B0FFB1" wp14:editId="00E766E5">
            <wp:extent cx="5065395" cy="2849182"/>
            <wp:effectExtent l="133350" t="114300" r="135255" b="142240"/>
            <wp:docPr id="541576355" name="Picture 5"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76355" name="Picture 5" descr="Chart, bubble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70120" cy="2851840"/>
                    </a:xfrm>
                    <a:prstGeom prst="round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D8E409" w14:textId="7DA258DC" w:rsidR="002271D2" w:rsidRDefault="002271D2" w:rsidP="002271D2">
      <w:pPr>
        <w:pStyle w:val="Caption"/>
        <w:ind w:left="567"/>
        <w:jc w:val="both"/>
      </w:pPr>
      <w:r>
        <w:t xml:space="preserve">Figure </w:t>
      </w:r>
      <w:r w:rsidR="00756363">
        <w:t>2</w:t>
      </w:r>
      <w:r>
        <w:t>. Purpose to Practice</w:t>
      </w:r>
      <w:sdt>
        <w:sdtPr>
          <w:id w:val="2060128119"/>
          <w:citation/>
        </w:sdtPr>
        <w:sdtEndPr/>
        <w:sdtContent>
          <w:r>
            <w:fldChar w:fldCharType="begin"/>
          </w:r>
          <w:r>
            <w:rPr>
              <w:lang w:val="en-CA"/>
            </w:rPr>
            <w:instrText xml:space="preserve"> CITATION Lip14 \l 4105 </w:instrText>
          </w:r>
          <w:r>
            <w:fldChar w:fldCharType="separate"/>
          </w:r>
          <w:r>
            <w:rPr>
              <w:noProof/>
              <w:lang w:val="en-CA"/>
            </w:rPr>
            <w:t xml:space="preserve"> </w:t>
          </w:r>
          <w:r w:rsidRPr="00881241">
            <w:rPr>
              <w:noProof/>
              <w:lang w:val="en-CA"/>
            </w:rPr>
            <w:t>(Lipmanowicz &amp; McCandless, 2014)</w:t>
          </w:r>
          <w:r>
            <w:fldChar w:fldCharType="end"/>
          </w:r>
        </w:sdtContent>
      </w:sdt>
    </w:p>
    <w:p w14:paraId="0357F03F" w14:textId="77777777" w:rsidR="002271D2" w:rsidRPr="002271D2" w:rsidRDefault="002271D2" w:rsidP="002271D2"/>
    <w:p w14:paraId="34613D66" w14:textId="603B6D63" w:rsidR="004977BA" w:rsidRPr="009B2502" w:rsidRDefault="000B7EF7" w:rsidP="006A2922">
      <w:pPr>
        <w:pStyle w:val="IntenseQuote"/>
        <w:rPr>
          <w:rStyle w:val="IntenseEmphasis"/>
          <w:i w:val="0"/>
          <w:iCs w:val="0"/>
          <w:color w:val="A28E6A" w:themeColor="accent3"/>
          <w:sz w:val="40"/>
          <w:szCs w:val="40"/>
        </w:rPr>
      </w:pPr>
      <w:r w:rsidRPr="009B2502">
        <w:rPr>
          <w:b/>
          <w:bCs/>
          <w:color w:val="9B2D1F" w:themeColor="accent2"/>
          <w:sz w:val="40"/>
          <w:szCs w:val="40"/>
        </w:rPr>
        <w:t xml:space="preserve">Purpose: </w:t>
      </w:r>
      <w:r w:rsidR="00CE6EC4" w:rsidRPr="009B2502">
        <w:rPr>
          <w:rStyle w:val="IntenseEmphasis"/>
          <w:i w:val="0"/>
          <w:iCs w:val="0"/>
          <w:color w:val="A28E6A" w:themeColor="accent3"/>
          <w:sz w:val="40"/>
          <w:szCs w:val="40"/>
        </w:rPr>
        <w:t>I</w:t>
      </w:r>
      <w:r w:rsidR="009F29AD" w:rsidRPr="009B2502">
        <w:rPr>
          <w:rStyle w:val="IntenseEmphasis"/>
          <w:i w:val="0"/>
          <w:iCs w:val="0"/>
          <w:color w:val="A28E6A" w:themeColor="accent3"/>
          <w:sz w:val="40"/>
          <w:szCs w:val="40"/>
        </w:rPr>
        <w:t xml:space="preserve">ntergenerational life promotion </w:t>
      </w:r>
      <w:r w:rsidR="008F51F5">
        <w:rPr>
          <w:rStyle w:val="IntenseEmphasis"/>
          <w:i w:val="0"/>
          <w:iCs w:val="0"/>
          <w:color w:val="A28E6A" w:themeColor="accent3"/>
          <w:sz w:val="40"/>
          <w:szCs w:val="40"/>
        </w:rPr>
        <w:t xml:space="preserve">led </w:t>
      </w:r>
      <w:r w:rsidR="009F29AD" w:rsidRPr="009B2502">
        <w:rPr>
          <w:rStyle w:val="IntenseEmphasis"/>
          <w:i w:val="0"/>
          <w:iCs w:val="0"/>
          <w:color w:val="A28E6A" w:themeColor="accent3"/>
          <w:sz w:val="40"/>
          <w:szCs w:val="40"/>
        </w:rPr>
        <w:t xml:space="preserve">by </w:t>
      </w:r>
      <w:r w:rsidR="002C6548" w:rsidRPr="009B2502">
        <w:rPr>
          <w:rStyle w:val="IntenseEmphasis"/>
          <w:i w:val="0"/>
          <w:iCs w:val="0"/>
          <w:color w:val="A28E6A" w:themeColor="accent3"/>
          <w:sz w:val="40"/>
          <w:szCs w:val="40"/>
        </w:rPr>
        <w:t>spirt.</w:t>
      </w:r>
    </w:p>
    <w:p w14:paraId="273FDBC0" w14:textId="09A31994" w:rsidR="009F29AD" w:rsidRPr="00456239" w:rsidRDefault="004977BA" w:rsidP="00262603">
      <w:pPr>
        <w:rPr>
          <w:b/>
          <w:bCs/>
          <w:sz w:val="24"/>
          <w:szCs w:val="24"/>
        </w:rPr>
      </w:pPr>
      <w:r>
        <w:rPr>
          <w:sz w:val="24"/>
          <w:szCs w:val="24"/>
        </w:rPr>
        <w:t>The discussion of purpose formed the basis for the rest of the exercise, and the rest of the retreat. All subsequent conversations needed to reference their ability to serve this purpose, which further expressed through the following aspects:</w:t>
      </w:r>
    </w:p>
    <w:p w14:paraId="0FFA88BD" w14:textId="033DBCB5" w:rsidR="000B7EF7" w:rsidRDefault="00AF7499" w:rsidP="002C5650">
      <w:pPr>
        <w:pStyle w:val="ListParagraph"/>
        <w:numPr>
          <w:ilvl w:val="0"/>
          <w:numId w:val="2"/>
        </w:numPr>
        <w:rPr>
          <w:sz w:val="24"/>
          <w:szCs w:val="24"/>
        </w:rPr>
      </w:pPr>
      <w:r w:rsidRPr="00AF7499">
        <w:rPr>
          <w:sz w:val="24"/>
          <w:szCs w:val="24"/>
        </w:rPr>
        <w:t>Responsibility</w:t>
      </w:r>
      <w:r w:rsidR="006319F2" w:rsidRPr="00AF7499">
        <w:rPr>
          <w:sz w:val="24"/>
          <w:szCs w:val="24"/>
        </w:rPr>
        <w:t xml:space="preserve"> to care for individuals, family, community</w:t>
      </w:r>
      <w:r w:rsidRPr="00AF7499">
        <w:rPr>
          <w:sz w:val="24"/>
          <w:szCs w:val="24"/>
        </w:rPr>
        <w:t xml:space="preserve"> – to use our gifts for this</w:t>
      </w:r>
      <w:r w:rsidR="00860186">
        <w:rPr>
          <w:sz w:val="24"/>
          <w:szCs w:val="24"/>
        </w:rPr>
        <w:t>.</w:t>
      </w:r>
    </w:p>
    <w:p w14:paraId="2B9A00FB" w14:textId="75A0045A" w:rsidR="00AF7499" w:rsidRDefault="00C656DB" w:rsidP="002C5650">
      <w:pPr>
        <w:pStyle w:val="ListParagraph"/>
        <w:numPr>
          <w:ilvl w:val="0"/>
          <w:numId w:val="2"/>
        </w:numPr>
        <w:rPr>
          <w:sz w:val="24"/>
          <w:szCs w:val="24"/>
        </w:rPr>
      </w:pPr>
      <w:r>
        <w:rPr>
          <w:sz w:val="24"/>
          <w:szCs w:val="24"/>
        </w:rPr>
        <w:t xml:space="preserve">An </w:t>
      </w:r>
      <w:r w:rsidR="008777F5">
        <w:rPr>
          <w:sz w:val="24"/>
          <w:szCs w:val="24"/>
        </w:rPr>
        <w:t>ability to a</w:t>
      </w:r>
      <w:r w:rsidR="00AF7499">
        <w:rPr>
          <w:sz w:val="24"/>
          <w:szCs w:val="24"/>
        </w:rPr>
        <w:t>ddress grief &amp; loss</w:t>
      </w:r>
      <w:r w:rsidR="00860186">
        <w:rPr>
          <w:sz w:val="24"/>
          <w:szCs w:val="24"/>
        </w:rPr>
        <w:t>.</w:t>
      </w:r>
    </w:p>
    <w:p w14:paraId="14C4A9E2" w14:textId="58CDFBC1" w:rsidR="00AF7499" w:rsidRDefault="00C656DB" w:rsidP="002C5650">
      <w:pPr>
        <w:pStyle w:val="ListParagraph"/>
        <w:numPr>
          <w:ilvl w:val="0"/>
          <w:numId w:val="2"/>
        </w:numPr>
        <w:rPr>
          <w:sz w:val="24"/>
          <w:szCs w:val="24"/>
        </w:rPr>
      </w:pPr>
      <w:r>
        <w:rPr>
          <w:sz w:val="24"/>
          <w:szCs w:val="24"/>
        </w:rPr>
        <w:t>S</w:t>
      </w:r>
      <w:r w:rsidR="00AF7499">
        <w:rPr>
          <w:sz w:val="24"/>
          <w:szCs w:val="24"/>
        </w:rPr>
        <w:t xml:space="preserve">urvival </w:t>
      </w:r>
      <w:r>
        <w:rPr>
          <w:sz w:val="24"/>
          <w:szCs w:val="24"/>
        </w:rPr>
        <w:t xml:space="preserve">of </w:t>
      </w:r>
      <w:r w:rsidR="00AF7499">
        <w:rPr>
          <w:sz w:val="24"/>
          <w:szCs w:val="24"/>
        </w:rPr>
        <w:t xml:space="preserve">us as indigenous people – </w:t>
      </w:r>
      <w:r w:rsidR="008777F5">
        <w:rPr>
          <w:sz w:val="24"/>
          <w:szCs w:val="24"/>
        </w:rPr>
        <w:t xml:space="preserve">our collective </w:t>
      </w:r>
      <w:r w:rsidR="00AF7499">
        <w:rPr>
          <w:sz w:val="24"/>
          <w:szCs w:val="24"/>
        </w:rPr>
        <w:t>future</w:t>
      </w:r>
      <w:r w:rsidR="00860186">
        <w:rPr>
          <w:sz w:val="24"/>
          <w:szCs w:val="24"/>
        </w:rPr>
        <w:t>.</w:t>
      </w:r>
    </w:p>
    <w:p w14:paraId="2B688702" w14:textId="3B0703DD" w:rsidR="00AF7499" w:rsidRDefault="008F1AAA" w:rsidP="002C5650">
      <w:pPr>
        <w:pStyle w:val="ListParagraph"/>
        <w:numPr>
          <w:ilvl w:val="0"/>
          <w:numId w:val="2"/>
        </w:numPr>
        <w:rPr>
          <w:sz w:val="24"/>
          <w:szCs w:val="24"/>
        </w:rPr>
      </w:pPr>
      <w:r>
        <w:rPr>
          <w:sz w:val="24"/>
          <w:szCs w:val="24"/>
        </w:rPr>
        <w:t>Finding a language to allow for transformation &amp; healing</w:t>
      </w:r>
      <w:r w:rsidR="00860186">
        <w:rPr>
          <w:sz w:val="24"/>
          <w:szCs w:val="24"/>
        </w:rPr>
        <w:t>.</w:t>
      </w:r>
    </w:p>
    <w:p w14:paraId="0A6ED4A3" w14:textId="65C606D7" w:rsidR="008F1AAA" w:rsidRPr="003473D2" w:rsidRDefault="008F1AAA" w:rsidP="003473D2">
      <w:pPr>
        <w:pStyle w:val="ListParagraph"/>
        <w:numPr>
          <w:ilvl w:val="0"/>
          <w:numId w:val="2"/>
        </w:numPr>
        <w:rPr>
          <w:sz w:val="24"/>
          <w:szCs w:val="24"/>
        </w:rPr>
      </w:pPr>
      <w:proofErr w:type="gramStart"/>
      <w:r>
        <w:rPr>
          <w:sz w:val="24"/>
          <w:szCs w:val="24"/>
        </w:rPr>
        <w:t>So</w:t>
      </w:r>
      <w:proofErr w:type="gramEnd"/>
      <w:r>
        <w:rPr>
          <w:sz w:val="24"/>
          <w:szCs w:val="24"/>
        </w:rPr>
        <w:t xml:space="preserve"> children don’t need to grow up in residential schools</w:t>
      </w:r>
      <w:r w:rsidR="003473D2">
        <w:rPr>
          <w:sz w:val="24"/>
          <w:szCs w:val="24"/>
        </w:rPr>
        <w:t>, systems transformation; break the cycle of institutionalization and re-institutionalization.</w:t>
      </w:r>
    </w:p>
    <w:p w14:paraId="51905B0E" w14:textId="7B88FF99" w:rsidR="008F1AAA" w:rsidRDefault="008F1AAA" w:rsidP="002C5650">
      <w:pPr>
        <w:pStyle w:val="ListParagraph"/>
        <w:numPr>
          <w:ilvl w:val="0"/>
          <w:numId w:val="2"/>
        </w:numPr>
        <w:rPr>
          <w:sz w:val="24"/>
          <w:szCs w:val="24"/>
        </w:rPr>
      </w:pPr>
      <w:r>
        <w:rPr>
          <w:sz w:val="24"/>
          <w:szCs w:val="24"/>
        </w:rPr>
        <w:t>Awaken something to energize life – joy</w:t>
      </w:r>
    </w:p>
    <w:p w14:paraId="012F714A" w14:textId="3AAA5DD0" w:rsidR="00632916" w:rsidRDefault="00632916" w:rsidP="002C5650">
      <w:pPr>
        <w:pStyle w:val="ListParagraph"/>
        <w:numPr>
          <w:ilvl w:val="0"/>
          <w:numId w:val="2"/>
        </w:numPr>
        <w:rPr>
          <w:sz w:val="24"/>
          <w:szCs w:val="24"/>
        </w:rPr>
      </w:pPr>
      <w:r>
        <w:rPr>
          <w:sz w:val="24"/>
          <w:szCs w:val="24"/>
        </w:rPr>
        <w:t>Understand our</w:t>
      </w:r>
      <w:r w:rsidR="00860186">
        <w:rPr>
          <w:sz w:val="24"/>
          <w:szCs w:val="24"/>
        </w:rPr>
        <w:t xml:space="preserve"> own human experience and help others do the same</w:t>
      </w:r>
      <w:r w:rsidR="004977BA">
        <w:rPr>
          <w:sz w:val="24"/>
          <w:szCs w:val="24"/>
        </w:rPr>
        <w:t>: W</w:t>
      </w:r>
      <w:r w:rsidR="00860186">
        <w:rPr>
          <w:sz w:val="24"/>
          <w:szCs w:val="24"/>
        </w:rPr>
        <w:t>e are spiritual beings having a human experience.</w:t>
      </w:r>
    </w:p>
    <w:p w14:paraId="3AC9C57D" w14:textId="7EB138B0" w:rsidR="00860186" w:rsidRDefault="00ED789C" w:rsidP="002C5650">
      <w:pPr>
        <w:pStyle w:val="ListParagraph"/>
        <w:numPr>
          <w:ilvl w:val="0"/>
          <w:numId w:val="2"/>
        </w:numPr>
        <w:rPr>
          <w:sz w:val="24"/>
          <w:szCs w:val="24"/>
        </w:rPr>
      </w:pPr>
      <w:r>
        <w:rPr>
          <w:sz w:val="24"/>
          <w:szCs w:val="24"/>
        </w:rPr>
        <w:t>Help others find joy and purpose</w:t>
      </w:r>
      <w:r w:rsidR="003473D2">
        <w:rPr>
          <w:sz w:val="24"/>
          <w:szCs w:val="24"/>
        </w:rPr>
        <w:t xml:space="preserve"> and live our gifts</w:t>
      </w:r>
      <w:r w:rsidR="00C959BF">
        <w:rPr>
          <w:sz w:val="24"/>
          <w:szCs w:val="24"/>
        </w:rPr>
        <w:t>.</w:t>
      </w:r>
    </w:p>
    <w:p w14:paraId="0306259E" w14:textId="49FFCD87" w:rsidR="00ED789C" w:rsidRDefault="00ED789C" w:rsidP="002C5650">
      <w:pPr>
        <w:pStyle w:val="ListParagraph"/>
        <w:numPr>
          <w:ilvl w:val="0"/>
          <w:numId w:val="2"/>
        </w:numPr>
        <w:rPr>
          <w:sz w:val="24"/>
          <w:szCs w:val="24"/>
        </w:rPr>
      </w:pPr>
      <w:r>
        <w:rPr>
          <w:sz w:val="24"/>
          <w:szCs w:val="24"/>
        </w:rPr>
        <w:t>There’s a message and voice needed</w:t>
      </w:r>
      <w:r w:rsidR="00C959BF">
        <w:rPr>
          <w:sz w:val="24"/>
          <w:szCs w:val="24"/>
        </w:rPr>
        <w:t>.</w:t>
      </w:r>
    </w:p>
    <w:p w14:paraId="65308518" w14:textId="6717B23B" w:rsidR="00ED789C" w:rsidRDefault="00ED789C" w:rsidP="002C5650">
      <w:pPr>
        <w:pStyle w:val="ListParagraph"/>
        <w:numPr>
          <w:ilvl w:val="0"/>
          <w:numId w:val="2"/>
        </w:numPr>
        <w:rPr>
          <w:sz w:val="24"/>
          <w:szCs w:val="24"/>
        </w:rPr>
      </w:pPr>
      <w:r>
        <w:rPr>
          <w:sz w:val="24"/>
          <w:szCs w:val="24"/>
        </w:rPr>
        <w:t>It’s a calling – a driving force</w:t>
      </w:r>
      <w:r w:rsidR="00C959BF">
        <w:rPr>
          <w:sz w:val="24"/>
          <w:szCs w:val="24"/>
        </w:rPr>
        <w:t>.</w:t>
      </w:r>
    </w:p>
    <w:p w14:paraId="6FDFE96E" w14:textId="72DEC425" w:rsidR="00ED789C" w:rsidRPr="00AF7499" w:rsidRDefault="00ED789C" w:rsidP="002C5650">
      <w:pPr>
        <w:pStyle w:val="ListParagraph"/>
        <w:numPr>
          <w:ilvl w:val="0"/>
          <w:numId w:val="2"/>
        </w:numPr>
        <w:rPr>
          <w:sz w:val="24"/>
          <w:szCs w:val="24"/>
        </w:rPr>
      </w:pPr>
      <w:r>
        <w:rPr>
          <w:sz w:val="24"/>
          <w:szCs w:val="24"/>
        </w:rPr>
        <w:t>The spirit call</w:t>
      </w:r>
      <w:r w:rsidR="00C959BF">
        <w:rPr>
          <w:sz w:val="24"/>
          <w:szCs w:val="24"/>
        </w:rPr>
        <w:t>s.</w:t>
      </w:r>
    </w:p>
    <w:p w14:paraId="799F57EE" w14:textId="77777777" w:rsidR="000B7EF7" w:rsidRPr="006319F2" w:rsidRDefault="000B7EF7" w:rsidP="000B7EF7">
      <w:pPr>
        <w:pStyle w:val="ListParagraph"/>
        <w:rPr>
          <w:color w:val="696464" w:themeColor="text2"/>
          <w:sz w:val="24"/>
          <w:szCs w:val="24"/>
        </w:rPr>
      </w:pPr>
    </w:p>
    <w:p w14:paraId="740CAB66" w14:textId="132CB9A0" w:rsidR="00E66236" w:rsidRPr="006A2922" w:rsidRDefault="000B7EF7" w:rsidP="006A2922">
      <w:pPr>
        <w:pStyle w:val="IntenseQuote"/>
        <w:rPr>
          <w:b/>
          <w:bCs/>
          <w:color w:val="A28E6A" w:themeColor="accent3"/>
          <w:sz w:val="40"/>
          <w:szCs w:val="40"/>
        </w:rPr>
      </w:pPr>
      <w:r w:rsidRPr="006A2922">
        <w:rPr>
          <w:b/>
          <w:bCs/>
          <w:color w:val="9B2D1F" w:themeColor="accent2"/>
          <w:sz w:val="40"/>
          <w:szCs w:val="40"/>
        </w:rPr>
        <w:t xml:space="preserve">Principles: </w:t>
      </w:r>
      <w:r w:rsidR="00CE6EC4" w:rsidRPr="006A2922">
        <w:rPr>
          <w:b/>
          <w:bCs/>
          <w:color w:val="A28E6A" w:themeColor="accent3"/>
          <w:sz w:val="40"/>
          <w:szCs w:val="40"/>
        </w:rPr>
        <w:t>Be r</w:t>
      </w:r>
      <w:r w:rsidR="00776916" w:rsidRPr="006A2922">
        <w:rPr>
          <w:b/>
          <w:bCs/>
          <w:color w:val="A28E6A" w:themeColor="accent3"/>
          <w:sz w:val="40"/>
          <w:szCs w:val="40"/>
        </w:rPr>
        <w:t xml:space="preserve">ooted in indigenous </w:t>
      </w:r>
      <w:r w:rsidR="002C6548" w:rsidRPr="006A2922">
        <w:rPr>
          <w:b/>
          <w:bCs/>
          <w:color w:val="A28E6A" w:themeColor="accent3"/>
          <w:sz w:val="40"/>
          <w:szCs w:val="40"/>
        </w:rPr>
        <w:t>worldview.</w:t>
      </w:r>
    </w:p>
    <w:p w14:paraId="36FCAE5B" w14:textId="28881FFF" w:rsidR="00CE6EC4" w:rsidRPr="00042D97" w:rsidRDefault="00D50388" w:rsidP="00042D97">
      <w:pPr>
        <w:rPr>
          <w:sz w:val="24"/>
          <w:szCs w:val="24"/>
        </w:rPr>
      </w:pPr>
      <w:r>
        <w:rPr>
          <w:sz w:val="24"/>
          <w:szCs w:val="24"/>
        </w:rPr>
        <w:t xml:space="preserve">To </w:t>
      </w:r>
      <w:r w:rsidR="00042D97">
        <w:rPr>
          <w:sz w:val="24"/>
          <w:szCs w:val="24"/>
        </w:rPr>
        <w:t xml:space="preserve">effectively pursue the Feather Carriers purpose, the organization and its core members including the Board must commit to work to uphold the following principles. These beliefs are integral to how Feather Carriers will do their work internally and externally. No elements shall be </w:t>
      </w:r>
      <w:r w:rsidR="000A48F2">
        <w:rPr>
          <w:sz w:val="24"/>
          <w:szCs w:val="24"/>
        </w:rPr>
        <w:t xml:space="preserve">played off against another. Instead, these are seen as critical ‘must dos’ </w:t>
      </w:r>
      <w:r w:rsidR="00976DDF">
        <w:rPr>
          <w:sz w:val="24"/>
          <w:szCs w:val="24"/>
        </w:rPr>
        <w:t xml:space="preserve">in our regular operations and relations, and none </w:t>
      </w:r>
      <w:r w:rsidR="005D5E1D">
        <w:rPr>
          <w:sz w:val="24"/>
          <w:szCs w:val="24"/>
        </w:rPr>
        <w:t>shall</w:t>
      </w:r>
      <w:r w:rsidR="00976DDF">
        <w:rPr>
          <w:sz w:val="24"/>
          <w:szCs w:val="24"/>
        </w:rPr>
        <w:t xml:space="preserve"> be ignored at the benefit of the other. The challenge is to make space for all to be true in whole, </w:t>
      </w:r>
      <w:r w:rsidR="00BF7A39">
        <w:rPr>
          <w:sz w:val="24"/>
          <w:szCs w:val="24"/>
        </w:rPr>
        <w:t>to</w:t>
      </w:r>
      <w:r w:rsidR="00976DDF">
        <w:rPr>
          <w:sz w:val="24"/>
          <w:szCs w:val="24"/>
        </w:rPr>
        <w:t xml:space="preserve"> best serve the purpose.</w:t>
      </w:r>
      <w:r w:rsidR="000A48F2">
        <w:rPr>
          <w:sz w:val="24"/>
          <w:szCs w:val="24"/>
        </w:rPr>
        <w:t xml:space="preserve"> </w:t>
      </w:r>
    </w:p>
    <w:p w14:paraId="129E9898" w14:textId="4D8EDCF6" w:rsidR="0060065F" w:rsidRDefault="0060065F" w:rsidP="002C5650">
      <w:pPr>
        <w:pStyle w:val="ListParagraph"/>
        <w:numPr>
          <w:ilvl w:val="0"/>
          <w:numId w:val="2"/>
        </w:numPr>
        <w:rPr>
          <w:sz w:val="24"/>
          <w:szCs w:val="24"/>
        </w:rPr>
      </w:pPr>
      <w:r>
        <w:rPr>
          <w:sz w:val="24"/>
          <w:szCs w:val="24"/>
        </w:rPr>
        <w:t>Practice</w:t>
      </w:r>
      <w:r w:rsidR="00846F44">
        <w:rPr>
          <w:sz w:val="24"/>
          <w:szCs w:val="24"/>
        </w:rPr>
        <w:t xml:space="preserve"> the multiplicity of</w:t>
      </w:r>
      <w:r>
        <w:rPr>
          <w:sz w:val="24"/>
          <w:szCs w:val="24"/>
        </w:rPr>
        <w:t xml:space="preserve"> two-eyed seeing, </w:t>
      </w:r>
      <w:r w:rsidR="00846F44">
        <w:rPr>
          <w:sz w:val="24"/>
          <w:szCs w:val="24"/>
        </w:rPr>
        <w:t>in being</w:t>
      </w:r>
      <w:r>
        <w:rPr>
          <w:sz w:val="24"/>
          <w:szCs w:val="24"/>
        </w:rPr>
        <w:t xml:space="preserve"> </w:t>
      </w:r>
      <w:r w:rsidR="00846F44">
        <w:rPr>
          <w:sz w:val="24"/>
          <w:szCs w:val="24"/>
        </w:rPr>
        <w:t>centered in Indigenous knowledge and ways of being, while recognizing and weaving forward the value of non-Indigenous knowledge</w:t>
      </w:r>
      <w:r>
        <w:rPr>
          <w:sz w:val="24"/>
          <w:szCs w:val="24"/>
        </w:rPr>
        <w:t xml:space="preserve">; </w:t>
      </w:r>
      <w:r w:rsidRPr="004F5B81">
        <w:rPr>
          <w:sz w:val="24"/>
          <w:szCs w:val="24"/>
        </w:rPr>
        <w:t xml:space="preserve">to </w:t>
      </w:r>
      <w:r>
        <w:rPr>
          <w:sz w:val="24"/>
          <w:szCs w:val="24"/>
        </w:rPr>
        <w:t xml:space="preserve">help us </w:t>
      </w:r>
      <w:r w:rsidRPr="004F5B81">
        <w:rPr>
          <w:sz w:val="24"/>
          <w:szCs w:val="24"/>
        </w:rPr>
        <w:t xml:space="preserve">gain a </w:t>
      </w:r>
      <w:r w:rsidRPr="0050182D">
        <w:rPr>
          <w:sz w:val="24"/>
          <w:szCs w:val="24"/>
        </w:rPr>
        <w:t>more complete and holistic understanding of the world</w:t>
      </w:r>
      <w:r w:rsidR="0005376D">
        <w:rPr>
          <w:sz w:val="24"/>
          <w:szCs w:val="24"/>
        </w:rPr>
        <w:t>.  We live into the spirit of our prophecies</w:t>
      </w:r>
      <w:r w:rsidRPr="0050182D">
        <w:rPr>
          <w:sz w:val="24"/>
          <w:szCs w:val="24"/>
        </w:rPr>
        <w:t xml:space="preserve"> and the challenges we </w:t>
      </w:r>
      <w:r w:rsidR="0005376D" w:rsidRPr="0050182D">
        <w:rPr>
          <w:sz w:val="24"/>
          <w:szCs w:val="24"/>
        </w:rPr>
        <w:t xml:space="preserve">face </w:t>
      </w:r>
      <w:r w:rsidR="0005376D">
        <w:rPr>
          <w:sz w:val="24"/>
          <w:szCs w:val="24"/>
        </w:rPr>
        <w:t>to</w:t>
      </w:r>
      <w:r w:rsidRPr="0050182D">
        <w:rPr>
          <w:sz w:val="24"/>
          <w:szCs w:val="24"/>
        </w:rPr>
        <w:t xml:space="preserve"> </w:t>
      </w:r>
      <w:proofErr w:type="spellStart"/>
      <w:r w:rsidR="0005376D">
        <w:rPr>
          <w:sz w:val="24"/>
          <w:szCs w:val="24"/>
        </w:rPr>
        <w:t>wayfind</w:t>
      </w:r>
      <w:proofErr w:type="spellEnd"/>
      <w:r w:rsidR="0005376D">
        <w:rPr>
          <w:sz w:val="24"/>
          <w:szCs w:val="24"/>
        </w:rPr>
        <w:t xml:space="preserve"> approaches and pathways through</w:t>
      </w:r>
      <w:r w:rsidRPr="0050182D">
        <w:rPr>
          <w:sz w:val="24"/>
          <w:szCs w:val="24"/>
        </w:rPr>
        <w:t xml:space="preserve"> complex problems.</w:t>
      </w:r>
    </w:p>
    <w:p w14:paraId="0A424069" w14:textId="648F72FD" w:rsidR="00344173" w:rsidRPr="008E1CF8" w:rsidRDefault="006E2951" w:rsidP="002C5650">
      <w:pPr>
        <w:pStyle w:val="ListParagraph"/>
        <w:numPr>
          <w:ilvl w:val="0"/>
          <w:numId w:val="2"/>
        </w:numPr>
        <w:rPr>
          <w:sz w:val="24"/>
          <w:szCs w:val="24"/>
        </w:rPr>
      </w:pPr>
      <w:r>
        <w:rPr>
          <w:sz w:val="24"/>
          <w:szCs w:val="24"/>
        </w:rPr>
        <w:t>Be i</w:t>
      </w:r>
      <w:r w:rsidR="000E3650" w:rsidRPr="008E1CF8">
        <w:rPr>
          <w:sz w:val="24"/>
          <w:szCs w:val="24"/>
        </w:rPr>
        <w:t>n</w:t>
      </w:r>
      <w:r w:rsidR="00776916" w:rsidRPr="008E1CF8">
        <w:rPr>
          <w:sz w:val="24"/>
          <w:szCs w:val="24"/>
        </w:rPr>
        <w:t>tentionally inclusive</w:t>
      </w:r>
      <w:r w:rsidR="00B2293F">
        <w:rPr>
          <w:sz w:val="24"/>
          <w:szCs w:val="24"/>
        </w:rPr>
        <w:t xml:space="preserve"> – </w:t>
      </w:r>
      <w:r w:rsidR="008E1CF8">
        <w:rPr>
          <w:sz w:val="24"/>
          <w:szCs w:val="24"/>
        </w:rPr>
        <w:t>intergenerational</w:t>
      </w:r>
      <w:r w:rsidR="00ED6129">
        <w:rPr>
          <w:sz w:val="24"/>
          <w:szCs w:val="24"/>
        </w:rPr>
        <w:t xml:space="preserve">, </w:t>
      </w:r>
      <w:r w:rsidR="00B2293F">
        <w:rPr>
          <w:sz w:val="24"/>
          <w:szCs w:val="24"/>
        </w:rPr>
        <w:t xml:space="preserve">as well </w:t>
      </w:r>
      <w:r w:rsidR="00ED6129">
        <w:rPr>
          <w:sz w:val="24"/>
          <w:szCs w:val="24"/>
        </w:rPr>
        <w:t xml:space="preserve">as </w:t>
      </w:r>
      <w:r w:rsidR="00E54269">
        <w:rPr>
          <w:sz w:val="24"/>
          <w:szCs w:val="24"/>
        </w:rPr>
        <w:t>recognizing that Indigenous and non-Indigenous</w:t>
      </w:r>
      <w:r w:rsidR="006F6434">
        <w:rPr>
          <w:sz w:val="24"/>
          <w:szCs w:val="24"/>
        </w:rPr>
        <w:t xml:space="preserve"> peoples are equals in the pursuit of our shared purpose of a good </w:t>
      </w:r>
      <w:r w:rsidR="005D5E1D">
        <w:rPr>
          <w:sz w:val="24"/>
          <w:szCs w:val="24"/>
        </w:rPr>
        <w:t>life.</w:t>
      </w:r>
    </w:p>
    <w:p w14:paraId="33EFB57F" w14:textId="601BF77C" w:rsidR="00776916" w:rsidRDefault="006E2951" w:rsidP="002C5650">
      <w:pPr>
        <w:pStyle w:val="ListParagraph"/>
        <w:numPr>
          <w:ilvl w:val="0"/>
          <w:numId w:val="2"/>
        </w:numPr>
        <w:rPr>
          <w:sz w:val="24"/>
          <w:szCs w:val="24"/>
        </w:rPr>
      </w:pPr>
      <w:r>
        <w:rPr>
          <w:sz w:val="24"/>
          <w:szCs w:val="24"/>
        </w:rPr>
        <w:t xml:space="preserve">Regularly </w:t>
      </w:r>
      <w:r w:rsidR="00710935">
        <w:rPr>
          <w:sz w:val="24"/>
          <w:szCs w:val="24"/>
        </w:rPr>
        <w:t>participate in r</w:t>
      </w:r>
      <w:r w:rsidR="00776916" w:rsidRPr="008E1CF8">
        <w:rPr>
          <w:sz w:val="24"/>
          <w:szCs w:val="24"/>
        </w:rPr>
        <w:t xml:space="preserve">eflective </w:t>
      </w:r>
      <w:r w:rsidR="00776916" w:rsidRPr="002271D2">
        <w:rPr>
          <w:sz w:val="24"/>
          <w:szCs w:val="24"/>
        </w:rPr>
        <w:t>practice</w:t>
      </w:r>
      <w:r w:rsidR="00776916" w:rsidRPr="008E1CF8">
        <w:rPr>
          <w:sz w:val="24"/>
          <w:szCs w:val="24"/>
        </w:rPr>
        <w:t xml:space="preserve"> (</w:t>
      </w:r>
      <w:r w:rsidR="002C6548" w:rsidRPr="008E1CF8">
        <w:rPr>
          <w:sz w:val="24"/>
          <w:szCs w:val="24"/>
        </w:rPr>
        <w:t>e.g.,</w:t>
      </w:r>
      <w:r w:rsidR="00776916" w:rsidRPr="008E1CF8">
        <w:rPr>
          <w:sz w:val="24"/>
          <w:szCs w:val="24"/>
        </w:rPr>
        <w:t xml:space="preserve"> ceremony)</w:t>
      </w:r>
      <w:r w:rsidR="00AA690B">
        <w:rPr>
          <w:sz w:val="24"/>
          <w:szCs w:val="24"/>
        </w:rPr>
        <w:t>.</w:t>
      </w:r>
    </w:p>
    <w:p w14:paraId="70F4ED79" w14:textId="5046663C" w:rsidR="000261AC" w:rsidRDefault="0096346B" w:rsidP="002C5650">
      <w:pPr>
        <w:pStyle w:val="ListParagraph"/>
        <w:numPr>
          <w:ilvl w:val="0"/>
          <w:numId w:val="2"/>
        </w:numPr>
        <w:rPr>
          <w:sz w:val="24"/>
          <w:szCs w:val="24"/>
        </w:rPr>
      </w:pPr>
      <w:r>
        <w:rPr>
          <w:sz w:val="24"/>
          <w:szCs w:val="24"/>
        </w:rPr>
        <w:t>Be loving, k</w:t>
      </w:r>
      <w:r w:rsidR="000261AC">
        <w:rPr>
          <w:sz w:val="24"/>
          <w:szCs w:val="24"/>
        </w:rPr>
        <w:t>ind,</w:t>
      </w:r>
      <w:r w:rsidR="00AA690B">
        <w:rPr>
          <w:sz w:val="24"/>
          <w:szCs w:val="24"/>
        </w:rPr>
        <w:t xml:space="preserve"> accept</w:t>
      </w:r>
      <w:r>
        <w:rPr>
          <w:sz w:val="24"/>
          <w:szCs w:val="24"/>
        </w:rPr>
        <w:t>ing</w:t>
      </w:r>
      <w:r w:rsidR="00AA690B">
        <w:rPr>
          <w:sz w:val="24"/>
          <w:szCs w:val="24"/>
        </w:rPr>
        <w:t>, non-interfer</w:t>
      </w:r>
      <w:r>
        <w:rPr>
          <w:sz w:val="24"/>
          <w:szCs w:val="24"/>
        </w:rPr>
        <w:t>ing</w:t>
      </w:r>
      <w:r w:rsidR="00AA690B">
        <w:rPr>
          <w:sz w:val="24"/>
          <w:szCs w:val="24"/>
        </w:rPr>
        <w:t>, belongin</w:t>
      </w:r>
      <w:r w:rsidR="00911CEA">
        <w:rPr>
          <w:sz w:val="24"/>
          <w:szCs w:val="24"/>
        </w:rPr>
        <w:t xml:space="preserve">g, cultural </w:t>
      </w:r>
      <w:r w:rsidR="002C6548">
        <w:rPr>
          <w:sz w:val="24"/>
          <w:szCs w:val="24"/>
        </w:rPr>
        <w:t>safety.</w:t>
      </w:r>
    </w:p>
    <w:p w14:paraId="1FD2979B" w14:textId="72D1CA96" w:rsidR="00AA690B" w:rsidRDefault="005F6AAE" w:rsidP="002C5650">
      <w:pPr>
        <w:pStyle w:val="ListParagraph"/>
        <w:numPr>
          <w:ilvl w:val="0"/>
          <w:numId w:val="2"/>
        </w:numPr>
        <w:rPr>
          <w:sz w:val="24"/>
          <w:szCs w:val="24"/>
        </w:rPr>
      </w:pPr>
      <w:r>
        <w:rPr>
          <w:sz w:val="24"/>
          <w:szCs w:val="24"/>
        </w:rPr>
        <w:t>Be a s</w:t>
      </w:r>
      <w:r w:rsidR="00911CEA">
        <w:rPr>
          <w:sz w:val="24"/>
          <w:szCs w:val="24"/>
        </w:rPr>
        <w:t xml:space="preserve">elf-sustaining </w:t>
      </w:r>
      <w:r w:rsidR="005D5E1D">
        <w:rPr>
          <w:sz w:val="24"/>
          <w:szCs w:val="24"/>
        </w:rPr>
        <w:t>organization.</w:t>
      </w:r>
    </w:p>
    <w:p w14:paraId="3F7037D0" w14:textId="4533C7CA" w:rsidR="00911CEA" w:rsidRDefault="005F6AAE" w:rsidP="002C5650">
      <w:pPr>
        <w:pStyle w:val="ListParagraph"/>
        <w:numPr>
          <w:ilvl w:val="0"/>
          <w:numId w:val="2"/>
        </w:numPr>
        <w:rPr>
          <w:sz w:val="24"/>
          <w:szCs w:val="24"/>
        </w:rPr>
      </w:pPr>
      <w:r>
        <w:rPr>
          <w:sz w:val="24"/>
          <w:szCs w:val="24"/>
        </w:rPr>
        <w:t>Remain m</w:t>
      </w:r>
      <w:r w:rsidR="00911CEA">
        <w:rPr>
          <w:sz w:val="24"/>
          <w:szCs w:val="24"/>
        </w:rPr>
        <w:t>other earth connected</w:t>
      </w:r>
      <w:r w:rsidR="00724EEC">
        <w:rPr>
          <w:sz w:val="24"/>
          <w:szCs w:val="24"/>
        </w:rPr>
        <w:t>.</w:t>
      </w:r>
    </w:p>
    <w:p w14:paraId="534BA2FD" w14:textId="0B7E7434" w:rsidR="00AA690B" w:rsidRDefault="0096346B" w:rsidP="002C5650">
      <w:pPr>
        <w:pStyle w:val="ListParagraph"/>
        <w:numPr>
          <w:ilvl w:val="0"/>
          <w:numId w:val="2"/>
        </w:numPr>
        <w:rPr>
          <w:sz w:val="24"/>
          <w:szCs w:val="24"/>
        </w:rPr>
      </w:pPr>
      <w:r>
        <w:rPr>
          <w:sz w:val="24"/>
          <w:szCs w:val="24"/>
        </w:rPr>
        <w:t xml:space="preserve">Live </w:t>
      </w:r>
      <w:r w:rsidR="0005376D">
        <w:rPr>
          <w:sz w:val="24"/>
          <w:szCs w:val="24"/>
        </w:rPr>
        <w:t>into</w:t>
      </w:r>
      <w:r>
        <w:rPr>
          <w:sz w:val="24"/>
          <w:szCs w:val="24"/>
        </w:rPr>
        <w:t xml:space="preserve"> prophecy stories</w:t>
      </w:r>
      <w:r w:rsidR="00724EEC">
        <w:rPr>
          <w:sz w:val="24"/>
          <w:szCs w:val="24"/>
        </w:rPr>
        <w:t>.</w:t>
      </w:r>
    </w:p>
    <w:p w14:paraId="00E58B0F" w14:textId="1163181D" w:rsidR="0096346B" w:rsidRDefault="005F6AAE" w:rsidP="002C5650">
      <w:pPr>
        <w:pStyle w:val="ListParagraph"/>
        <w:numPr>
          <w:ilvl w:val="0"/>
          <w:numId w:val="2"/>
        </w:numPr>
        <w:rPr>
          <w:sz w:val="24"/>
          <w:szCs w:val="24"/>
        </w:rPr>
      </w:pPr>
      <w:r>
        <w:rPr>
          <w:sz w:val="24"/>
          <w:szCs w:val="24"/>
        </w:rPr>
        <w:t xml:space="preserve">Be careful to avoid </w:t>
      </w:r>
      <w:r w:rsidR="0048138C">
        <w:rPr>
          <w:sz w:val="24"/>
          <w:szCs w:val="24"/>
        </w:rPr>
        <w:t>proselytizing</w:t>
      </w:r>
      <w:r w:rsidR="00724EEC">
        <w:rPr>
          <w:sz w:val="24"/>
          <w:szCs w:val="24"/>
        </w:rPr>
        <w:t>.</w:t>
      </w:r>
    </w:p>
    <w:p w14:paraId="2C236EB2" w14:textId="06D9DCE9" w:rsidR="0048138C" w:rsidRDefault="0048138C" w:rsidP="002C5650">
      <w:pPr>
        <w:pStyle w:val="ListParagraph"/>
        <w:numPr>
          <w:ilvl w:val="0"/>
          <w:numId w:val="2"/>
        </w:numPr>
        <w:rPr>
          <w:sz w:val="24"/>
          <w:szCs w:val="24"/>
        </w:rPr>
      </w:pPr>
      <w:r>
        <w:rPr>
          <w:sz w:val="24"/>
          <w:szCs w:val="24"/>
        </w:rPr>
        <w:t xml:space="preserve">Be adaptive and embrace change </w:t>
      </w:r>
      <w:r w:rsidR="00D50388">
        <w:rPr>
          <w:sz w:val="24"/>
          <w:szCs w:val="24"/>
        </w:rPr>
        <w:t xml:space="preserve">and avoid being </w:t>
      </w:r>
      <w:r>
        <w:rPr>
          <w:sz w:val="24"/>
          <w:szCs w:val="24"/>
        </w:rPr>
        <w:t>overly standardized</w:t>
      </w:r>
      <w:r w:rsidR="00724EEC">
        <w:rPr>
          <w:sz w:val="24"/>
          <w:szCs w:val="24"/>
        </w:rPr>
        <w:t>.</w:t>
      </w:r>
    </w:p>
    <w:p w14:paraId="710D0A5F" w14:textId="4378BFC2" w:rsidR="0048138C" w:rsidRDefault="00724EEC" w:rsidP="002C5650">
      <w:pPr>
        <w:pStyle w:val="ListParagraph"/>
        <w:numPr>
          <w:ilvl w:val="0"/>
          <w:numId w:val="2"/>
        </w:numPr>
        <w:rPr>
          <w:sz w:val="24"/>
          <w:szCs w:val="24"/>
        </w:rPr>
      </w:pPr>
      <w:r>
        <w:rPr>
          <w:sz w:val="24"/>
          <w:szCs w:val="24"/>
        </w:rPr>
        <w:t>Take a global perspective – seven generations.</w:t>
      </w:r>
    </w:p>
    <w:p w14:paraId="1D0DB0F5" w14:textId="46F977E9" w:rsidR="00724EEC" w:rsidRDefault="00724EEC" w:rsidP="00675273">
      <w:pPr>
        <w:pStyle w:val="ListParagraph"/>
        <w:numPr>
          <w:ilvl w:val="0"/>
          <w:numId w:val="2"/>
        </w:numPr>
        <w:rPr>
          <w:sz w:val="24"/>
          <w:szCs w:val="24"/>
        </w:rPr>
      </w:pPr>
      <w:r w:rsidRPr="00D50388">
        <w:rPr>
          <w:sz w:val="24"/>
          <w:szCs w:val="24"/>
        </w:rPr>
        <w:t xml:space="preserve">Remember our roots </w:t>
      </w:r>
      <w:r w:rsidR="004A7C1A" w:rsidRPr="00D50388">
        <w:rPr>
          <w:sz w:val="24"/>
          <w:szCs w:val="24"/>
        </w:rPr>
        <w:t>to</w:t>
      </w:r>
      <w:r w:rsidRPr="00D50388">
        <w:rPr>
          <w:sz w:val="24"/>
          <w:szCs w:val="24"/>
        </w:rPr>
        <w:t xml:space="preserve"> move forward.</w:t>
      </w:r>
      <w:r w:rsidR="00D50388" w:rsidRPr="00D50388">
        <w:rPr>
          <w:sz w:val="24"/>
          <w:szCs w:val="24"/>
        </w:rPr>
        <w:t xml:space="preserve"> </w:t>
      </w:r>
      <w:r w:rsidRPr="00D50388">
        <w:rPr>
          <w:sz w:val="24"/>
          <w:szCs w:val="24"/>
        </w:rPr>
        <w:t xml:space="preserve">We are the roots of the tree. We </w:t>
      </w:r>
      <w:r w:rsidRPr="00D50388">
        <w:rPr>
          <w:i/>
          <w:iCs/>
          <w:sz w:val="24"/>
          <w:szCs w:val="24"/>
        </w:rPr>
        <w:t>are</w:t>
      </w:r>
      <w:r w:rsidRPr="00D50388">
        <w:rPr>
          <w:sz w:val="24"/>
          <w:szCs w:val="24"/>
        </w:rPr>
        <w:t xml:space="preserve"> the community</w:t>
      </w:r>
      <w:r w:rsidR="00D50388">
        <w:rPr>
          <w:sz w:val="24"/>
          <w:szCs w:val="24"/>
        </w:rPr>
        <w:t xml:space="preserve"> – not speaking to it</w:t>
      </w:r>
      <w:r w:rsidRPr="00D50388">
        <w:rPr>
          <w:sz w:val="24"/>
          <w:szCs w:val="24"/>
        </w:rPr>
        <w:t>.</w:t>
      </w:r>
    </w:p>
    <w:p w14:paraId="2EB87715" w14:textId="6A25E77E" w:rsidR="0060065F" w:rsidRPr="0060065F" w:rsidRDefault="0060065F" w:rsidP="0060065F">
      <w:pPr>
        <w:pStyle w:val="ListParagraph"/>
        <w:numPr>
          <w:ilvl w:val="0"/>
          <w:numId w:val="2"/>
        </w:numPr>
        <w:rPr>
          <w:sz w:val="24"/>
          <w:szCs w:val="24"/>
        </w:rPr>
      </w:pPr>
      <w:r>
        <w:rPr>
          <w:sz w:val="24"/>
          <w:szCs w:val="24"/>
        </w:rPr>
        <w:t xml:space="preserve">Embrace </w:t>
      </w:r>
      <w:r w:rsidR="0005376D">
        <w:rPr>
          <w:sz w:val="24"/>
          <w:szCs w:val="24"/>
        </w:rPr>
        <w:t xml:space="preserve">our traditional governance vision and </w:t>
      </w:r>
      <w:r>
        <w:rPr>
          <w:sz w:val="24"/>
          <w:szCs w:val="24"/>
        </w:rPr>
        <w:t xml:space="preserve">the </w:t>
      </w:r>
      <w:r w:rsidR="0005376D">
        <w:rPr>
          <w:sz w:val="24"/>
          <w:szCs w:val="24"/>
        </w:rPr>
        <w:t xml:space="preserve">eight-pointed star, 7 </w:t>
      </w:r>
      <w:r w:rsidR="00F20B63">
        <w:rPr>
          <w:sz w:val="24"/>
          <w:szCs w:val="24"/>
        </w:rPr>
        <w:t>clan</w:t>
      </w:r>
      <w:r>
        <w:rPr>
          <w:sz w:val="24"/>
          <w:szCs w:val="24"/>
        </w:rPr>
        <w:t xml:space="preserve"> system </w:t>
      </w:r>
      <w:proofErr w:type="gramStart"/>
      <w:r>
        <w:rPr>
          <w:sz w:val="24"/>
          <w:szCs w:val="24"/>
        </w:rPr>
        <w:t>as a way to</w:t>
      </w:r>
      <w:proofErr w:type="gramEnd"/>
      <w:r>
        <w:rPr>
          <w:sz w:val="24"/>
          <w:szCs w:val="24"/>
        </w:rPr>
        <w:t xml:space="preserve"> organize, engage, </w:t>
      </w:r>
      <w:r w:rsidR="0005376D">
        <w:rPr>
          <w:sz w:val="24"/>
          <w:szCs w:val="24"/>
        </w:rPr>
        <w:t xml:space="preserve">and </w:t>
      </w:r>
      <w:r w:rsidR="00F20B63">
        <w:rPr>
          <w:sz w:val="24"/>
          <w:szCs w:val="24"/>
        </w:rPr>
        <w:t>empower.</w:t>
      </w:r>
    </w:p>
    <w:p w14:paraId="0B69CEF4" w14:textId="47D986E7" w:rsidR="004F01FF" w:rsidRDefault="004F01FF">
      <w:r>
        <w:br w:type="page"/>
      </w:r>
    </w:p>
    <w:p w14:paraId="3CB62F8B" w14:textId="4C7C6F93" w:rsidR="00FA44C0" w:rsidRPr="006A2922" w:rsidRDefault="002271D2" w:rsidP="006A2922">
      <w:pPr>
        <w:pStyle w:val="IntenseQuote"/>
        <w:rPr>
          <w:b/>
          <w:bCs/>
          <w:sz w:val="40"/>
          <w:szCs w:val="40"/>
        </w:rPr>
      </w:pPr>
      <w:r w:rsidRPr="006A2922">
        <w:rPr>
          <w:b/>
          <w:bCs/>
          <w:color w:val="9B2D1F" w:themeColor="accent2"/>
          <w:sz w:val="40"/>
          <w:szCs w:val="40"/>
        </w:rPr>
        <w:lastRenderedPageBreak/>
        <w:t>Participants:</w:t>
      </w:r>
      <w:r w:rsidR="006A2922" w:rsidRPr="006A2922">
        <w:rPr>
          <w:color w:val="D34817" w:themeColor="accent1"/>
          <w:sz w:val="40"/>
          <w:szCs w:val="40"/>
        </w:rPr>
        <w:t xml:space="preserve"> </w:t>
      </w:r>
      <w:r w:rsidR="006A2922" w:rsidRPr="006A2922">
        <w:rPr>
          <w:b/>
          <w:bCs/>
          <w:color w:val="A28E6A" w:themeColor="accent3"/>
          <w:sz w:val="40"/>
          <w:szCs w:val="40"/>
        </w:rPr>
        <w:t>A Community of Support</w:t>
      </w:r>
    </w:p>
    <w:p w14:paraId="2FC5D5FF" w14:textId="78761FA1" w:rsidR="00FA44C0" w:rsidRPr="00D50388" w:rsidRDefault="0060065F" w:rsidP="0060065F">
      <w:pPr>
        <w:rPr>
          <w:noProof/>
          <w:sz w:val="24"/>
          <w:szCs w:val="24"/>
        </w:rPr>
      </w:pPr>
      <w:r w:rsidRPr="00301F2F">
        <w:rPr>
          <w:b/>
          <w:bCs/>
          <w:i/>
          <w:iCs/>
          <w:noProof/>
          <w:color w:val="9B2D1F" w:themeColor="accent2"/>
        </w:rPr>
        <w:drawing>
          <wp:anchor distT="0" distB="0" distL="114300" distR="114300" simplePos="0" relativeHeight="251636736" behindDoc="0" locked="0" layoutInCell="1" allowOverlap="1" wp14:anchorId="1633AB7F" wp14:editId="140D3452">
            <wp:simplePos x="0" y="0"/>
            <wp:positionH relativeFrom="margin">
              <wp:posOffset>-124460</wp:posOffset>
            </wp:positionH>
            <wp:positionV relativeFrom="paragraph">
              <wp:posOffset>281305</wp:posOffset>
            </wp:positionV>
            <wp:extent cx="855980" cy="843280"/>
            <wp:effectExtent l="0" t="0" r="1270" b="0"/>
            <wp:wrapSquare wrapText="bothSides"/>
            <wp:docPr id="2039638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38587" name="Picture 2039638587"/>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855980" cy="843280"/>
                    </a:xfrm>
                    <a:prstGeom prst="rect">
                      <a:avLst/>
                    </a:prstGeom>
                  </pic:spPr>
                </pic:pic>
              </a:graphicData>
            </a:graphic>
            <wp14:sizeRelH relativeFrom="margin">
              <wp14:pctWidth>0</wp14:pctWidth>
            </wp14:sizeRelH>
            <wp14:sizeRelV relativeFrom="margin">
              <wp14:pctHeight>0</wp14:pctHeight>
            </wp14:sizeRelV>
          </wp:anchor>
        </w:drawing>
      </w:r>
      <w:r w:rsidR="00FA44C0" w:rsidRPr="00D50388">
        <w:rPr>
          <w:noProof/>
          <w:sz w:val="24"/>
          <w:szCs w:val="24"/>
        </w:rPr>
        <w:t>Board members used a loose framework of support</w:t>
      </w:r>
      <w:r w:rsidR="00956839" w:rsidRPr="00D50388">
        <w:rPr>
          <w:noProof/>
          <w:sz w:val="24"/>
          <w:szCs w:val="24"/>
        </w:rPr>
        <w:t xml:space="preserve"> envisioned as a series of concentric circles, with the </w:t>
      </w:r>
      <w:r w:rsidR="00A56190" w:rsidRPr="00D50388">
        <w:rPr>
          <w:noProof/>
          <w:sz w:val="24"/>
          <w:szCs w:val="24"/>
        </w:rPr>
        <w:t>purpose in the centre. Participants were identifed by their roles in ever expanding concentric circles</w:t>
      </w:r>
      <w:r w:rsidR="003E2ACA" w:rsidRPr="00D50388">
        <w:rPr>
          <w:noProof/>
          <w:sz w:val="24"/>
          <w:szCs w:val="24"/>
        </w:rPr>
        <w:t xml:space="preserve">. Key roles in the dicussion focussed on those who are </w:t>
      </w:r>
      <w:r w:rsidR="005C2259" w:rsidRPr="00D50388">
        <w:rPr>
          <w:noProof/>
          <w:sz w:val="24"/>
          <w:szCs w:val="24"/>
        </w:rPr>
        <w:t>d</w:t>
      </w:r>
      <w:r w:rsidR="003E2ACA" w:rsidRPr="00D50388">
        <w:rPr>
          <w:noProof/>
          <w:sz w:val="24"/>
          <w:szCs w:val="24"/>
        </w:rPr>
        <w:t>oers</w:t>
      </w:r>
      <w:r w:rsidR="005C2259" w:rsidRPr="00D50388">
        <w:rPr>
          <w:noProof/>
          <w:sz w:val="24"/>
          <w:szCs w:val="24"/>
        </w:rPr>
        <w:t xml:space="preserve"> (e.g.m, Managementr team)</w:t>
      </w:r>
      <w:r w:rsidR="003E2ACA" w:rsidRPr="00D50388">
        <w:rPr>
          <w:noProof/>
          <w:sz w:val="24"/>
          <w:szCs w:val="24"/>
        </w:rPr>
        <w:t xml:space="preserve">, those </w:t>
      </w:r>
      <w:r w:rsidR="005C2259" w:rsidRPr="00D50388">
        <w:rPr>
          <w:noProof/>
          <w:sz w:val="24"/>
          <w:szCs w:val="24"/>
        </w:rPr>
        <w:t xml:space="preserve">whose input and advice we seek (e,g, </w:t>
      </w:r>
      <w:r w:rsidR="00B75A22" w:rsidRPr="00D50388">
        <w:rPr>
          <w:noProof/>
          <w:sz w:val="24"/>
          <w:szCs w:val="24"/>
        </w:rPr>
        <w:t>t</w:t>
      </w:r>
      <w:r w:rsidR="00A56190" w:rsidRPr="00D50388">
        <w:rPr>
          <w:noProof/>
          <w:sz w:val="24"/>
          <w:szCs w:val="24"/>
        </w:rPr>
        <w:t>eachers</w:t>
      </w:r>
      <w:r w:rsidR="00B75A22" w:rsidRPr="00D50388">
        <w:rPr>
          <w:noProof/>
          <w:sz w:val="24"/>
          <w:szCs w:val="24"/>
        </w:rPr>
        <w:t>), those whose support we cannot do without (e.g., elders) and those who need to be aware  of Featrher Carriers (e.g., the community)</w:t>
      </w:r>
    </w:p>
    <w:p w14:paraId="51EBF97E" w14:textId="30234F8B" w:rsidR="0060065F" w:rsidRDefault="0060065F" w:rsidP="0060065F">
      <w:pPr>
        <w:pStyle w:val="Caption"/>
        <w:keepNext/>
      </w:pPr>
      <w:r>
        <w:t xml:space="preserve">Table </w:t>
      </w:r>
      <w:r w:rsidR="00EA795F">
        <w:fldChar w:fldCharType="begin"/>
      </w:r>
      <w:r w:rsidR="00EA795F">
        <w:instrText xml:space="preserve"> SEQ Table \* ARABIC </w:instrText>
      </w:r>
      <w:r w:rsidR="00EA795F">
        <w:fldChar w:fldCharType="separate"/>
      </w:r>
      <w:r w:rsidR="00D5778B">
        <w:rPr>
          <w:noProof/>
        </w:rPr>
        <w:t>1</w:t>
      </w:r>
      <w:r w:rsidR="00EA795F">
        <w:rPr>
          <w:noProof/>
        </w:rPr>
        <w:fldChar w:fldCharType="end"/>
      </w:r>
      <w:r>
        <w:t>. Community of support to advance Feather Carriers purpose</w:t>
      </w:r>
    </w:p>
    <w:tbl>
      <w:tblPr>
        <w:tblStyle w:val="GridTable4-Accent4"/>
        <w:tblW w:w="10774" w:type="dxa"/>
        <w:tblLook w:val="04A0" w:firstRow="1" w:lastRow="0" w:firstColumn="1" w:lastColumn="0" w:noHBand="0" w:noVBand="1"/>
      </w:tblPr>
      <w:tblGrid>
        <w:gridCol w:w="2690"/>
        <w:gridCol w:w="2699"/>
        <w:gridCol w:w="2693"/>
        <w:gridCol w:w="2692"/>
      </w:tblGrid>
      <w:tr w:rsidR="005E31A4" w:rsidRPr="005E31A4" w14:paraId="0CB60389" w14:textId="77777777" w:rsidTr="00EB3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2C46B14A" w14:textId="4ADACB77" w:rsidR="00FF4E3B" w:rsidRPr="005E31A4" w:rsidRDefault="005E31A4" w:rsidP="005E31A4">
            <w:pPr>
              <w:jc w:val="center"/>
              <w:rPr>
                <w:b w:val="0"/>
                <w:bCs w:val="0"/>
                <w:i/>
                <w:iCs/>
                <w:sz w:val="24"/>
                <w:szCs w:val="24"/>
              </w:rPr>
            </w:pPr>
            <w:r w:rsidRPr="005E31A4">
              <w:rPr>
                <w:i/>
                <w:iCs/>
                <w:sz w:val="24"/>
                <w:szCs w:val="24"/>
              </w:rPr>
              <w:t xml:space="preserve">CORE LEVEL </w:t>
            </w:r>
            <w:r w:rsidR="00FF4E3B" w:rsidRPr="005E31A4">
              <w:rPr>
                <w:i/>
                <w:iCs/>
                <w:sz w:val="24"/>
                <w:szCs w:val="24"/>
              </w:rPr>
              <w:t>-</w:t>
            </w:r>
            <w:r w:rsidRPr="005E31A4">
              <w:rPr>
                <w:i/>
                <w:iCs/>
                <w:sz w:val="24"/>
                <w:szCs w:val="24"/>
              </w:rPr>
              <w:t>DOERS</w:t>
            </w:r>
          </w:p>
        </w:tc>
        <w:tc>
          <w:tcPr>
            <w:tcW w:w="2699" w:type="dxa"/>
          </w:tcPr>
          <w:p w14:paraId="2F0C3615" w14:textId="77777777" w:rsidR="00FF4E3B" w:rsidRPr="005E31A4" w:rsidRDefault="00FF4E3B" w:rsidP="005E31A4">
            <w:pPr>
              <w:jc w:val="center"/>
              <w:cnfStyle w:val="100000000000" w:firstRow="1" w:lastRow="0" w:firstColumn="0" w:lastColumn="0" w:oddVBand="0" w:evenVBand="0" w:oddHBand="0" w:evenHBand="0" w:firstRowFirstColumn="0" w:firstRowLastColumn="0" w:lastRowFirstColumn="0" w:lastRowLastColumn="0"/>
              <w:rPr>
                <w:b w:val="0"/>
                <w:bCs w:val="0"/>
                <w:i/>
                <w:iCs/>
                <w:sz w:val="24"/>
                <w:szCs w:val="24"/>
              </w:rPr>
            </w:pPr>
            <w:r w:rsidRPr="005E31A4">
              <w:rPr>
                <w:i/>
                <w:iCs/>
                <w:sz w:val="24"/>
                <w:szCs w:val="24"/>
              </w:rPr>
              <w:t>INVOLVEMENT</w:t>
            </w:r>
          </w:p>
        </w:tc>
        <w:tc>
          <w:tcPr>
            <w:tcW w:w="2693" w:type="dxa"/>
          </w:tcPr>
          <w:p w14:paraId="02838113" w14:textId="77777777" w:rsidR="00FF4E3B" w:rsidRPr="005E31A4" w:rsidRDefault="00FF4E3B" w:rsidP="005E31A4">
            <w:pPr>
              <w:jc w:val="center"/>
              <w:cnfStyle w:val="100000000000" w:firstRow="1" w:lastRow="0" w:firstColumn="0" w:lastColumn="0" w:oddVBand="0" w:evenVBand="0" w:oddHBand="0" w:evenHBand="0" w:firstRowFirstColumn="0" w:firstRowLastColumn="0" w:lastRowFirstColumn="0" w:lastRowLastColumn="0"/>
              <w:rPr>
                <w:b w:val="0"/>
                <w:bCs w:val="0"/>
                <w:i/>
                <w:iCs/>
                <w:sz w:val="24"/>
                <w:szCs w:val="24"/>
              </w:rPr>
            </w:pPr>
            <w:r w:rsidRPr="005E31A4">
              <w:rPr>
                <w:i/>
                <w:iCs/>
                <w:sz w:val="24"/>
                <w:szCs w:val="24"/>
              </w:rPr>
              <w:t>SUPPORT</w:t>
            </w:r>
          </w:p>
        </w:tc>
        <w:tc>
          <w:tcPr>
            <w:tcW w:w="2692" w:type="dxa"/>
          </w:tcPr>
          <w:p w14:paraId="09FB6749" w14:textId="77777777" w:rsidR="00FF4E3B" w:rsidRPr="005E31A4" w:rsidRDefault="00FF4E3B" w:rsidP="005E31A4">
            <w:pPr>
              <w:jc w:val="center"/>
              <w:cnfStyle w:val="100000000000" w:firstRow="1" w:lastRow="0" w:firstColumn="0" w:lastColumn="0" w:oddVBand="0" w:evenVBand="0" w:oddHBand="0" w:evenHBand="0" w:firstRowFirstColumn="0" w:firstRowLastColumn="0" w:lastRowFirstColumn="0" w:lastRowLastColumn="0"/>
              <w:rPr>
                <w:b w:val="0"/>
                <w:bCs w:val="0"/>
                <w:i/>
                <w:iCs/>
                <w:sz w:val="24"/>
                <w:szCs w:val="24"/>
              </w:rPr>
            </w:pPr>
            <w:r w:rsidRPr="005E31A4">
              <w:rPr>
                <w:i/>
                <w:iCs/>
                <w:sz w:val="24"/>
                <w:szCs w:val="24"/>
              </w:rPr>
              <w:t>AWARENESS</w:t>
            </w:r>
          </w:p>
        </w:tc>
      </w:tr>
      <w:tr w:rsidR="00EB0639" w:rsidRPr="005E31A4" w14:paraId="1FF62275" w14:textId="77777777" w:rsidTr="00EB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3DB26917" w14:textId="77777777" w:rsidR="00EB0639" w:rsidRPr="00F2716C" w:rsidRDefault="00EB0639" w:rsidP="005E31A4">
            <w:r w:rsidRPr="00F2716C">
              <w:t>Ambassador stream</w:t>
            </w:r>
          </w:p>
        </w:tc>
        <w:tc>
          <w:tcPr>
            <w:tcW w:w="2699" w:type="dxa"/>
          </w:tcPr>
          <w:p w14:paraId="00766922" w14:textId="77777777" w:rsidR="00EB0639" w:rsidRPr="00F2716C" w:rsidRDefault="00EB0639" w:rsidP="005E31A4">
            <w:pPr>
              <w:cnfStyle w:val="000000100000" w:firstRow="0" w:lastRow="0" w:firstColumn="0" w:lastColumn="0" w:oddVBand="0" w:evenVBand="0" w:oddHBand="1" w:evenHBand="0" w:firstRowFirstColumn="0" w:firstRowLastColumn="0" w:lastRowFirstColumn="0" w:lastRowLastColumn="0"/>
            </w:pPr>
            <w:r w:rsidRPr="00F2716C">
              <w:t>Participants / cohorts</w:t>
            </w:r>
          </w:p>
        </w:tc>
        <w:tc>
          <w:tcPr>
            <w:tcW w:w="2693" w:type="dxa"/>
          </w:tcPr>
          <w:p w14:paraId="59ABFEC3" w14:textId="6B8DF8E9" w:rsidR="00EB0639" w:rsidRPr="00F2716C" w:rsidRDefault="00EB0639" w:rsidP="005E31A4">
            <w:pPr>
              <w:cnfStyle w:val="000000100000" w:firstRow="0" w:lastRow="0" w:firstColumn="0" w:lastColumn="0" w:oddVBand="0" w:evenVBand="0" w:oddHBand="1" w:evenHBand="0" w:firstRowFirstColumn="0" w:firstRowLastColumn="0" w:lastRowFirstColumn="0" w:lastRowLastColumn="0"/>
            </w:pPr>
            <w:r w:rsidRPr="00F2716C">
              <w:t>Ambassadors</w:t>
            </w:r>
          </w:p>
        </w:tc>
        <w:tc>
          <w:tcPr>
            <w:tcW w:w="2692" w:type="dxa"/>
            <w:vMerge w:val="restart"/>
          </w:tcPr>
          <w:p w14:paraId="786C8A90" w14:textId="77777777" w:rsidR="00EB0639" w:rsidRPr="00F2716C" w:rsidRDefault="00EB0639" w:rsidP="005E31A4">
            <w:pPr>
              <w:cnfStyle w:val="000000100000" w:firstRow="0" w:lastRow="0" w:firstColumn="0" w:lastColumn="0" w:oddVBand="0" w:evenVBand="0" w:oddHBand="1" w:evenHBand="0" w:firstRowFirstColumn="0" w:firstRowLastColumn="0" w:lastRowFirstColumn="0" w:lastRowLastColumn="0"/>
            </w:pPr>
            <w:r w:rsidRPr="00F2716C">
              <w:t>Federal and provincial government partners</w:t>
            </w:r>
          </w:p>
          <w:p w14:paraId="36596EA3" w14:textId="770C9C10" w:rsidR="00EB0639" w:rsidRPr="00F2716C" w:rsidRDefault="00EB0639" w:rsidP="005E31A4">
            <w:pPr>
              <w:cnfStyle w:val="000000100000" w:firstRow="0" w:lastRow="0" w:firstColumn="0" w:lastColumn="0" w:oddVBand="0" w:evenVBand="0" w:oddHBand="1" w:evenHBand="0" w:firstRowFirstColumn="0" w:firstRowLastColumn="0" w:lastRowFirstColumn="0" w:lastRowLastColumn="0"/>
            </w:pPr>
            <w:r w:rsidRPr="00F2716C">
              <w:t>COO, AFN</w:t>
            </w:r>
          </w:p>
        </w:tc>
      </w:tr>
      <w:tr w:rsidR="00EB0639" w:rsidRPr="005E31A4" w14:paraId="0EF9E7C9" w14:textId="77777777" w:rsidTr="00EB34F6">
        <w:tc>
          <w:tcPr>
            <w:cnfStyle w:val="001000000000" w:firstRow="0" w:lastRow="0" w:firstColumn="1" w:lastColumn="0" w:oddVBand="0" w:evenVBand="0" w:oddHBand="0" w:evenHBand="0" w:firstRowFirstColumn="0" w:firstRowLastColumn="0" w:lastRowFirstColumn="0" w:lastRowLastColumn="0"/>
            <w:tcW w:w="2690" w:type="dxa"/>
          </w:tcPr>
          <w:p w14:paraId="4094A1AB" w14:textId="77777777" w:rsidR="00EB0639" w:rsidRPr="00F2716C" w:rsidRDefault="00EB0639" w:rsidP="005E31A4">
            <w:r w:rsidRPr="00F2716C">
              <w:t>Board</w:t>
            </w:r>
          </w:p>
        </w:tc>
        <w:tc>
          <w:tcPr>
            <w:tcW w:w="2699" w:type="dxa"/>
          </w:tcPr>
          <w:p w14:paraId="210AFBAF" w14:textId="6532E18B" w:rsidR="00EB0639" w:rsidRPr="00F2716C" w:rsidRDefault="00EB0639" w:rsidP="005E31A4">
            <w:pPr>
              <w:cnfStyle w:val="000000000000" w:firstRow="0" w:lastRow="0" w:firstColumn="0" w:lastColumn="0" w:oddVBand="0" w:evenVBand="0" w:oddHBand="0" w:evenHBand="0" w:firstRowFirstColumn="0" w:firstRowLastColumn="0" w:lastRowFirstColumn="0" w:lastRowLastColumn="0"/>
            </w:pPr>
            <w:proofErr w:type="spellStart"/>
            <w:r w:rsidRPr="00F2716C">
              <w:t>Ozhiitaajig</w:t>
            </w:r>
            <w:proofErr w:type="spellEnd"/>
          </w:p>
        </w:tc>
        <w:tc>
          <w:tcPr>
            <w:tcW w:w="2693" w:type="dxa"/>
          </w:tcPr>
          <w:p w14:paraId="3D6624E4" w14:textId="2B7708C3" w:rsidR="00EB0639" w:rsidRPr="00F2716C" w:rsidRDefault="00EB0639" w:rsidP="005E31A4">
            <w:pPr>
              <w:cnfStyle w:val="000000000000" w:firstRow="0" w:lastRow="0" w:firstColumn="0" w:lastColumn="0" w:oddVBand="0" w:evenVBand="0" w:oddHBand="0" w:evenHBand="0" w:firstRowFirstColumn="0" w:firstRowLastColumn="0" w:lastRowFirstColumn="0" w:lastRowLastColumn="0"/>
            </w:pPr>
            <w:r w:rsidRPr="00F2716C">
              <w:t>Grandmothers</w:t>
            </w:r>
            <w:r w:rsidR="0003444D">
              <w:t xml:space="preserve">/Elders </w:t>
            </w:r>
            <w:r w:rsidRPr="00F2716C">
              <w:t>circle</w:t>
            </w:r>
            <w:r w:rsidR="0003444D">
              <w:t xml:space="preserve"> </w:t>
            </w:r>
          </w:p>
        </w:tc>
        <w:tc>
          <w:tcPr>
            <w:tcW w:w="2692" w:type="dxa"/>
            <w:vMerge/>
          </w:tcPr>
          <w:p w14:paraId="70DDFB2D" w14:textId="0B6325E0" w:rsidR="00EB0639" w:rsidRPr="00F2716C" w:rsidRDefault="00EB0639" w:rsidP="005E31A4">
            <w:pPr>
              <w:cnfStyle w:val="000000000000" w:firstRow="0" w:lastRow="0" w:firstColumn="0" w:lastColumn="0" w:oddVBand="0" w:evenVBand="0" w:oddHBand="0" w:evenHBand="0" w:firstRowFirstColumn="0" w:firstRowLastColumn="0" w:lastRowFirstColumn="0" w:lastRowLastColumn="0"/>
            </w:pPr>
          </w:p>
        </w:tc>
      </w:tr>
      <w:tr w:rsidR="00EB34F6" w:rsidRPr="005E31A4" w14:paraId="4E88DB5A" w14:textId="77777777" w:rsidTr="00EB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243DB601" w14:textId="726F04A3" w:rsidR="00EB34F6" w:rsidRPr="00F2716C" w:rsidRDefault="00EB34F6" w:rsidP="00EB34F6">
            <w:r w:rsidRPr="00F2716C">
              <w:t>Teachers of teachers</w:t>
            </w:r>
          </w:p>
        </w:tc>
        <w:tc>
          <w:tcPr>
            <w:tcW w:w="2699" w:type="dxa"/>
          </w:tcPr>
          <w:p w14:paraId="6E7C0FBD" w14:textId="77777777" w:rsidR="00EB34F6" w:rsidRPr="00F2716C" w:rsidRDefault="00EB34F6" w:rsidP="00EB34F6">
            <w:pPr>
              <w:cnfStyle w:val="000000100000" w:firstRow="0" w:lastRow="0" w:firstColumn="0" w:lastColumn="0" w:oddVBand="0" w:evenVBand="0" w:oddHBand="1" w:evenHBand="0" w:firstRowFirstColumn="0" w:firstRowLastColumn="0" w:lastRowFirstColumn="0" w:lastRowLastColumn="0"/>
            </w:pPr>
            <w:r w:rsidRPr="00F2716C">
              <w:t>Teachers</w:t>
            </w:r>
          </w:p>
        </w:tc>
        <w:tc>
          <w:tcPr>
            <w:tcW w:w="2693" w:type="dxa"/>
          </w:tcPr>
          <w:p w14:paraId="2874BB86" w14:textId="13B002A3" w:rsidR="00EB34F6" w:rsidRPr="00F2716C" w:rsidRDefault="00EB34F6" w:rsidP="00EB34F6">
            <w:pPr>
              <w:cnfStyle w:val="000000100000" w:firstRow="0" w:lastRow="0" w:firstColumn="0" w:lastColumn="0" w:oddVBand="0" w:evenVBand="0" w:oddHBand="1" w:evenHBand="0" w:firstRowFirstColumn="0" w:firstRowLastColumn="0" w:lastRowFirstColumn="0" w:lastRowLastColumn="0"/>
            </w:pPr>
            <w:r w:rsidRPr="00F2716C">
              <w:t>Funders &amp; Donors</w:t>
            </w:r>
          </w:p>
        </w:tc>
        <w:tc>
          <w:tcPr>
            <w:tcW w:w="2692" w:type="dxa"/>
            <w:vMerge/>
          </w:tcPr>
          <w:p w14:paraId="214AD2E2" w14:textId="27E639E3" w:rsidR="00EB34F6" w:rsidRPr="00F2716C" w:rsidRDefault="00EB34F6" w:rsidP="00EB34F6">
            <w:pPr>
              <w:cnfStyle w:val="000000100000" w:firstRow="0" w:lastRow="0" w:firstColumn="0" w:lastColumn="0" w:oddVBand="0" w:evenVBand="0" w:oddHBand="1" w:evenHBand="0" w:firstRowFirstColumn="0" w:firstRowLastColumn="0" w:lastRowFirstColumn="0" w:lastRowLastColumn="0"/>
            </w:pPr>
          </w:p>
        </w:tc>
      </w:tr>
      <w:tr w:rsidR="00EB34F6" w:rsidRPr="005E31A4" w14:paraId="6944D7F3" w14:textId="77777777" w:rsidTr="00EB34F6">
        <w:tc>
          <w:tcPr>
            <w:cnfStyle w:val="001000000000" w:firstRow="0" w:lastRow="0" w:firstColumn="1" w:lastColumn="0" w:oddVBand="0" w:evenVBand="0" w:oddHBand="0" w:evenHBand="0" w:firstRowFirstColumn="0" w:firstRowLastColumn="0" w:lastRowFirstColumn="0" w:lastRowLastColumn="0"/>
            <w:tcW w:w="2690" w:type="dxa"/>
          </w:tcPr>
          <w:p w14:paraId="7353EED3" w14:textId="2811DCA0" w:rsidR="00EB34F6" w:rsidRPr="00F2716C" w:rsidRDefault="00EB34F6" w:rsidP="00EB34F6">
            <w:r w:rsidRPr="00F2716C">
              <w:t>Staff / organization team</w:t>
            </w:r>
          </w:p>
        </w:tc>
        <w:tc>
          <w:tcPr>
            <w:tcW w:w="2699" w:type="dxa"/>
          </w:tcPr>
          <w:p w14:paraId="75FDFA67" w14:textId="77777777" w:rsidR="00EB34F6" w:rsidRPr="00F2716C" w:rsidRDefault="00EB34F6" w:rsidP="00EB34F6">
            <w:pPr>
              <w:cnfStyle w:val="000000000000" w:firstRow="0" w:lastRow="0" w:firstColumn="0" w:lastColumn="0" w:oddVBand="0" w:evenVBand="0" w:oddHBand="0" w:evenHBand="0" w:firstRowFirstColumn="0" w:firstRowLastColumn="0" w:lastRowFirstColumn="0" w:lastRowLastColumn="0"/>
            </w:pPr>
            <w:r w:rsidRPr="00F2716C">
              <w:t>Police Services</w:t>
            </w:r>
          </w:p>
        </w:tc>
        <w:tc>
          <w:tcPr>
            <w:tcW w:w="2693" w:type="dxa"/>
          </w:tcPr>
          <w:p w14:paraId="2B7C3509" w14:textId="2D02C87F" w:rsidR="00EB34F6" w:rsidRPr="00F2716C" w:rsidRDefault="00EB34F6" w:rsidP="00EB34F6">
            <w:pPr>
              <w:cnfStyle w:val="000000000000" w:firstRow="0" w:lastRow="0" w:firstColumn="0" w:lastColumn="0" w:oddVBand="0" w:evenVBand="0" w:oddHBand="0" w:evenHBand="0" w:firstRowFirstColumn="0" w:firstRowLastColumn="0" w:lastRowFirstColumn="0" w:lastRowLastColumn="0"/>
            </w:pPr>
            <w:r w:rsidRPr="00F2716C">
              <w:t xml:space="preserve">Partnerships – supporting </w:t>
            </w:r>
            <w:r w:rsidR="0003444D">
              <w:t>relations (allies)</w:t>
            </w:r>
            <w:r w:rsidRPr="00F2716C">
              <w:t xml:space="preserve"> </w:t>
            </w:r>
          </w:p>
        </w:tc>
        <w:tc>
          <w:tcPr>
            <w:tcW w:w="2692" w:type="dxa"/>
          </w:tcPr>
          <w:p w14:paraId="570B583C" w14:textId="51B40277" w:rsidR="00EB34F6" w:rsidRPr="00F2716C" w:rsidRDefault="00EB34F6" w:rsidP="00EB34F6">
            <w:pPr>
              <w:cnfStyle w:val="000000000000" w:firstRow="0" w:lastRow="0" w:firstColumn="0" w:lastColumn="0" w:oddVBand="0" w:evenVBand="0" w:oddHBand="0" w:evenHBand="0" w:firstRowFirstColumn="0" w:firstRowLastColumn="0" w:lastRowFirstColumn="0" w:lastRowLastColumn="0"/>
            </w:pPr>
            <w:r w:rsidRPr="00F2716C">
              <w:t>Community partners – Friendship Centres, Bands</w:t>
            </w:r>
          </w:p>
        </w:tc>
      </w:tr>
      <w:tr w:rsidR="00EB34F6" w:rsidRPr="005E31A4" w14:paraId="42ACE586" w14:textId="77777777" w:rsidTr="00EB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111D8389" w14:textId="50499FE5" w:rsidR="00EB34F6" w:rsidRPr="00F2716C" w:rsidRDefault="00EB34F6" w:rsidP="00EB34F6">
            <w:r w:rsidRPr="00F2716C">
              <w:t>Indigenous knowledge keepers</w:t>
            </w:r>
          </w:p>
        </w:tc>
        <w:tc>
          <w:tcPr>
            <w:tcW w:w="2699" w:type="dxa"/>
          </w:tcPr>
          <w:p w14:paraId="344BD4B8" w14:textId="77777777" w:rsidR="00EB34F6" w:rsidRPr="00F2716C" w:rsidRDefault="00EB34F6" w:rsidP="00EB34F6">
            <w:pPr>
              <w:cnfStyle w:val="000000100000" w:firstRow="0" w:lastRow="0" w:firstColumn="0" w:lastColumn="0" w:oddVBand="0" w:evenVBand="0" w:oddHBand="1" w:evenHBand="0" w:firstRowFirstColumn="0" w:firstRowLastColumn="0" w:lastRowFirstColumn="0" w:lastRowLastColumn="0"/>
            </w:pPr>
            <w:proofErr w:type="spellStart"/>
            <w:r w:rsidRPr="00F2716C">
              <w:t>Miigwanaabik</w:t>
            </w:r>
            <w:proofErr w:type="spellEnd"/>
            <w:r w:rsidRPr="00F2716C">
              <w:t xml:space="preserve"> – Feather Carriers</w:t>
            </w:r>
          </w:p>
        </w:tc>
        <w:tc>
          <w:tcPr>
            <w:tcW w:w="2693" w:type="dxa"/>
          </w:tcPr>
          <w:p w14:paraId="5C2C684A" w14:textId="37126016" w:rsidR="00EB34F6" w:rsidRPr="00F2716C" w:rsidRDefault="00EB34F6" w:rsidP="00EB34F6">
            <w:pPr>
              <w:cnfStyle w:val="000000100000" w:firstRow="0" w:lastRow="0" w:firstColumn="0" w:lastColumn="0" w:oddVBand="0" w:evenVBand="0" w:oddHBand="1" w:evenHBand="0" w:firstRowFirstColumn="0" w:firstRowLastColumn="0" w:lastRowFirstColumn="0" w:lastRowLastColumn="0"/>
            </w:pPr>
            <w:r w:rsidRPr="00F2716C">
              <w:t>FPWC, Thunderbird</w:t>
            </w:r>
          </w:p>
        </w:tc>
        <w:tc>
          <w:tcPr>
            <w:tcW w:w="2692" w:type="dxa"/>
            <w:vMerge w:val="restart"/>
          </w:tcPr>
          <w:p w14:paraId="2EA9C9BB" w14:textId="01CF71C4" w:rsidR="00EB34F6" w:rsidRPr="00F2716C" w:rsidRDefault="00EB34F6" w:rsidP="00EB34F6">
            <w:pPr>
              <w:cnfStyle w:val="000000100000" w:firstRow="0" w:lastRow="0" w:firstColumn="0" w:lastColumn="0" w:oddVBand="0" w:evenVBand="0" w:oddHBand="1" w:evenHBand="0" w:firstRowFirstColumn="0" w:firstRowLastColumn="0" w:lastRowFirstColumn="0" w:lastRowLastColumn="0"/>
            </w:pPr>
            <w:r w:rsidRPr="00F2716C">
              <w:t>Health Related Partners – CASP, Indigenous healing organizations</w:t>
            </w:r>
          </w:p>
        </w:tc>
      </w:tr>
      <w:tr w:rsidR="00EB34F6" w:rsidRPr="005E31A4" w14:paraId="16462F44" w14:textId="77777777" w:rsidTr="00EB34F6">
        <w:tc>
          <w:tcPr>
            <w:cnfStyle w:val="001000000000" w:firstRow="0" w:lastRow="0" w:firstColumn="1" w:lastColumn="0" w:oddVBand="0" w:evenVBand="0" w:oddHBand="0" w:evenHBand="0" w:firstRowFirstColumn="0" w:firstRowLastColumn="0" w:lastRowFirstColumn="0" w:lastRowLastColumn="0"/>
            <w:tcW w:w="2690" w:type="dxa"/>
          </w:tcPr>
          <w:p w14:paraId="7DEE104E" w14:textId="3387EFC1" w:rsidR="00EB34F6" w:rsidRPr="00F2716C" w:rsidRDefault="00EB34F6" w:rsidP="00EB34F6">
            <w:r w:rsidRPr="00F2716C">
              <w:t>Mystery / spirit</w:t>
            </w:r>
          </w:p>
        </w:tc>
        <w:tc>
          <w:tcPr>
            <w:tcW w:w="2699" w:type="dxa"/>
          </w:tcPr>
          <w:p w14:paraId="30F47D3E" w14:textId="69B90600" w:rsidR="00EB34F6" w:rsidRPr="00F2716C" w:rsidRDefault="00EB34F6" w:rsidP="00EB34F6">
            <w:pPr>
              <w:cnfStyle w:val="000000000000" w:firstRow="0" w:lastRow="0" w:firstColumn="0" w:lastColumn="0" w:oddVBand="0" w:evenVBand="0" w:oddHBand="0" w:evenHBand="0" w:firstRowFirstColumn="0" w:firstRowLastColumn="0" w:lastRowFirstColumn="0" w:lastRowLastColumn="0"/>
            </w:pPr>
            <w:r w:rsidRPr="00F2716C">
              <w:t xml:space="preserve">Partnerships – global, national, local </w:t>
            </w:r>
            <w:r w:rsidR="0003444D">
              <w:t>to s</w:t>
            </w:r>
            <w:r w:rsidRPr="00F2716C">
              <w:t>how movement</w:t>
            </w:r>
          </w:p>
        </w:tc>
        <w:tc>
          <w:tcPr>
            <w:tcW w:w="2693" w:type="dxa"/>
          </w:tcPr>
          <w:p w14:paraId="2E758592" w14:textId="42AA2D36" w:rsidR="00EB34F6" w:rsidRPr="00F2716C" w:rsidRDefault="00EB34F6" w:rsidP="00EB34F6">
            <w:pPr>
              <w:cnfStyle w:val="000000000000" w:firstRow="0" w:lastRow="0" w:firstColumn="0" w:lastColumn="0" w:oddVBand="0" w:evenVBand="0" w:oddHBand="0" w:evenHBand="0" w:firstRowFirstColumn="0" w:firstRowLastColumn="0" w:lastRowFirstColumn="0" w:lastRowLastColumn="0"/>
            </w:pPr>
            <w:r w:rsidRPr="00F2716C">
              <w:t>Charitable status partners</w:t>
            </w:r>
          </w:p>
        </w:tc>
        <w:tc>
          <w:tcPr>
            <w:tcW w:w="2692" w:type="dxa"/>
            <w:vMerge/>
          </w:tcPr>
          <w:p w14:paraId="6D9207E8" w14:textId="77777777" w:rsidR="00EB34F6" w:rsidRPr="00F2716C" w:rsidRDefault="00EB34F6" w:rsidP="00EB34F6">
            <w:pPr>
              <w:cnfStyle w:val="000000000000" w:firstRow="0" w:lastRow="0" w:firstColumn="0" w:lastColumn="0" w:oddVBand="0" w:evenVBand="0" w:oddHBand="0" w:evenHBand="0" w:firstRowFirstColumn="0" w:firstRowLastColumn="0" w:lastRowFirstColumn="0" w:lastRowLastColumn="0"/>
            </w:pPr>
          </w:p>
        </w:tc>
      </w:tr>
      <w:tr w:rsidR="00EB34F6" w:rsidRPr="005E31A4" w14:paraId="0BF7108E" w14:textId="77777777" w:rsidTr="00EB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1D901168" w14:textId="0105979C" w:rsidR="00EB34F6" w:rsidRPr="00F2716C" w:rsidRDefault="00EB34F6" w:rsidP="00EB34F6">
            <w:r w:rsidRPr="00F2716C">
              <w:t>Elders</w:t>
            </w:r>
          </w:p>
        </w:tc>
        <w:tc>
          <w:tcPr>
            <w:tcW w:w="2699" w:type="dxa"/>
          </w:tcPr>
          <w:p w14:paraId="3AF8841F" w14:textId="77777777" w:rsidR="00EB34F6" w:rsidRPr="00F2716C" w:rsidRDefault="00EB34F6" w:rsidP="00EB34F6">
            <w:pPr>
              <w:cnfStyle w:val="000000100000" w:firstRow="0" w:lastRow="0" w:firstColumn="0" w:lastColumn="0" w:oddVBand="0" w:evenVBand="0" w:oddHBand="1" w:evenHBand="0" w:firstRowFirstColumn="0" w:firstRowLastColumn="0" w:lastRowFirstColumn="0" w:lastRowLastColumn="0"/>
            </w:pPr>
            <w:r w:rsidRPr="00F2716C">
              <w:t>FC voice of people</w:t>
            </w:r>
          </w:p>
        </w:tc>
        <w:tc>
          <w:tcPr>
            <w:tcW w:w="2693" w:type="dxa"/>
            <w:vMerge w:val="restart"/>
          </w:tcPr>
          <w:p w14:paraId="6AF15BB9" w14:textId="254E59D7" w:rsidR="00EB34F6" w:rsidRPr="00F2716C" w:rsidRDefault="00EB34F6" w:rsidP="00EB34F6">
            <w:pPr>
              <w:cnfStyle w:val="000000100000" w:firstRow="0" w:lastRow="0" w:firstColumn="0" w:lastColumn="0" w:oddVBand="0" w:evenVBand="0" w:oddHBand="1" w:evenHBand="0" w:firstRowFirstColumn="0" w:firstRowLastColumn="0" w:lastRowFirstColumn="0" w:lastRowLastColumn="0"/>
            </w:pPr>
            <w:r w:rsidRPr="00F2716C">
              <w:t>Knowledge keepers &amp; Elders from different nations</w:t>
            </w:r>
          </w:p>
        </w:tc>
        <w:tc>
          <w:tcPr>
            <w:tcW w:w="2692" w:type="dxa"/>
          </w:tcPr>
          <w:p w14:paraId="4858A677" w14:textId="77777777" w:rsidR="00EB34F6" w:rsidRPr="00F2716C" w:rsidRDefault="00EB34F6" w:rsidP="00EB34F6">
            <w:pPr>
              <w:cnfStyle w:val="000000100000" w:firstRow="0" w:lastRow="0" w:firstColumn="0" w:lastColumn="0" w:oddVBand="0" w:evenVBand="0" w:oddHBand="1" w:evenHBand="0" w:firstRowFirstColumn="0" w:firstRowLastColumn="0" w:lastRowFirstColumn="0" w:lastRowLastColumn="0"/>
            </w:pPr>
          </w:p>
        </w:tc>
      </w:tr>
      <w:tr w:rsidR="00EB34F6" w:rsidRPr="005E31A4" w14:paraId="6EF56A57" w14:textId="77777777" w:rsidTr="00EB34F6">
        <w:tc>
          <w:tcPr>
            <w:cnfStyle w:val="001000000000" w:firstRow="0" w:lastRow="0" w:firstColumn="1" w:lastColumn="0" w:oddVBand="0" w:evenVBand="0" w:oddHBand="0" w:evenHBand="0" w:firstRowFirstColumn="0" w:firstRowLastColumn="0" w:lastRowFirstColumn="0" w:lastRowLastColumn="0"/>
            <w:tcW w:w="2690" w:type="dxa"/>
          </w:tcPr>
          <w:p w14:paraId="2042CB97" w14:textId="4E95DCA4" w:rsidR="00EB34F6" w:rsidRPr="00F2716C" w:rsidRDefault="00EB34F6" w:rsidP="00EB34F6">
            <w:r w:rsidRPr="00F2716C">
              <w:t>LGBTQ+</w:t>
            </w:r>
          </w:p>
        </w:tc>
        <w:tc>
          <w:tcPr>
            <w:tcW w:w="2699" w:type="dxa"/>
          </w:tcPr>
          <w:p w14:paraId="3D891594" w14:textId="396FBD53" w:rsidR="00EB34F6" w:rsidRPr="00F2716C" w:rsidRDefault="00EB34F6" w:rsidP="00EB34F6">
            <w:pPr>
              <w:cnfStyle w:val="000000000000" w:firstRow="0" w:lastRow="0" w:firstColumn="0" w:lastColumn="0" w:oddVBand="0" w:evenVBand="0" w:oddHBand="0" w:evenHBand="0" w:firstRowFirstColumn="0" w:firstRowLastColumn="0" w:lastRowFirstColumn="0" w:lastRowLastColumn="0"/>
            </w:pPr>
            <w:r w:rsidRPr="00F2716C">
              <w:t>Elders intergenerational circle</w:t>
            </w:r>
          </w:p>
        </w:tc>
        <w:tc>
          <w:tcPr>
            <w:tcW w:w="2693" w:type="dxa"/>
            <w:vMerge/>
          </w:tcPr>
          <w:p w14:paraId="4F0DB1AC" w14:textId="48239870" w:rsidR="00EB34F6" w:rsidRPr="00F2716C" w:rsidRDefault="00EB34F6" w:rsidP="00EB34F6">
            <w:pPr>
              <w:cnfStyle w:val="000000000000" w:firstRow="0" w:lastRow="0" w:firstColumn="0" w:lastColumn="0" w:oddVBand="0" w:evenVBand="0" w:oddHBand="0" w:evenHBand="0" w:firstRowFirstColumn="0" w:firstRowLastColumn="0" w:lastRowFirstColumn="0" w:lastRowLastColumn="0"/>
            </w:pPr>
          </w:p>
        </w:tc>
        <w:tc>
          <w:tcPr>
            <w:tcW w:w="2692" w:type="dxa"/>
          </w:tcPr>
          <w:p w14:paraId="5B65E455" w14:textId="77777777" w:rsidR="00EB34F6" w:rsidRPr="00F2716C" w:rsidRDefault="00EB34F6" w:rsidP="00EB34F6">
            <w:pPr>
              <w:cnfStyle w:val="000000000000" w:firstRow="0" w:lastRow="0" w:firstColumn="0" w:lastColumn="0" w:oddVBand="0" w:evenVBand="0" w:oddHBand="0" w:evenHBand="0" w:firstRowFirstColumn="0" w:firstRowLastColumn="0" w:lastRowFirstColumn="0" w:lastRowLastColumn="0"/>
            </w:pPr>
          </w:p>
        </w:tc>
      </w:tr>
      <w:tr w:rsidR="00EB34F6" w:rsidRPr="005E31A4" w14:paraId="2B4BE305" w14:textId="77777777" w:rsidTr="00EB3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57FD8729" w14:textId="663E566B" w:rsidR="00EB34F6" w:rsidRPr="00F2716C" w:rsidRDefault="00EB34F6" w:rsidP="00EB34F6">
            <w:proofErr w:type="spellStart"/>
            <w:r w:rsidRPr="00F2716C">
              <w:t>Ozhiitaajig</w:t>
            </w:r>
            <w:proofErr w:type="spellEnd"/>
          </w:p>
        </w:tc>
        <w:tc>
          <w:tcPr>
            <w:tcW w:w="2699" w:type="dxa"/>
          </w:tcPr>
          <w:p w14:paraId="34371DF7" w14:textId="665A3E36" w:rsidR="00EB34F6" w:rsidRPr="00F2716C" w:rsidRDefault="00EB34F6" w:rsidP="00EB34F6">
            <w:pPr>
              <w:cnfStyle w:val="000000100000" w:firstRow="0" w:lastRow="0" w:firstColumn="0" w:lastColumn="0" w:oddVBand="0" w:evenVBand="0" w:oddHBand="1" w:evenHBand="0" w:firstRowFirstColumn="0" w:firstRowLastColumn="0" w:lastRowFirstColumn="0" w:lastRowLastColumn="0"/>
            </w:pPr>
            <w:r w:rsidRPr="00F2716C">
              <w:t>Youth with lived experience</w:t>
            </w:r>
          </w:p>
        </w:tc>
        <w:tc>
          <w:tcPr>
            <w:tcW w:w="2693" w:type="dxa"/>
          </w:tcPr>
          <w:p w14:paraId="4185600D" w14:textId="77777777" w:rsidR="00EB34F6" w:rsidRPr="00F2716C" w:rsidRDefault="00EB34F6" w:rsidP="00EB34F6">
            <w:pPr>
              <w:cnfStyle w:val="000000100000" w:firstRow="0" w:lastRow="0" w:firstColumn="0" w:lastColumn="0" w:oddVBand="0" w:evenVBand="0" w:oddHBand="1" w:evenHBand="0" w:firstRowFirstColumn="0" w:firstRowLastColumn="0" w:lastRowFirstColumn="0" w:lastRowLastColumn="0"/>
            </w:pPr>
          </w:p>
        </w:tc>
        <w:tc>
          <w:tcPr>
            <w:tcW w:w="2692" w:type="dxa"/>
          </w:tcPr>
          <w:p w14:paraId="34C2ABF7" w14:textId="77777777" w:rsidR="00EB34F6" w:rsidRPr="00F2716C" w:rsidRDefault="00EB34F6" w:rsidP="00EB34F6">
            <w:pPr>
              <w:cnfStyle w:val="000000100000" w:firstRow="0" w:lastRow="0" w:firstColumn="0" w:lastColumn="0" w:oddVBand="0" w:evenVBand="0" w:oddHBand="1" w:evenHBand="0" w:firstRowFirstColumn="0" w:firstRowLastColumn="0" w:lastRowFirstColumn="0" w:lastRowLastColumn="0"/>
            </w:pPr>
          </w:p>
        </w:tc>
      </w:tr>
    </w:tbl>
    <w:p w14:paraId="06920E99" w14:textId="46BC665A" w:rsidR="00FF4E3B" w:rsidRPr="00FA44C0" w:rsidRDefault="0060065F" w:rsidP="00956839">
      <w:pPr>
        <w:pStyle w:val="ListParagraph"/>
        <w:spacing w:before="240"/>
        <w:rPr>
          <w:noProof/>
          <w:sz w:val="28"/>
          <w:szCs w:val="28"/>
        </w:rPr>
      </w:pPr>
      <w:r w:rsidRPr="00FA44C0">
        <w:rPr>
          <w:noProof/>
          <w:sz w:val="28"/>
          <w:szCs w:val="28"/>
        </w:rPr>
        <w:drawing>
          <wp:anchor distT="0" distB="0" distL="114300" distR="114300" simplePos="0" relativeHeight="251680768" behindDoc="0" locked="0" layoutInCell="1" allowOverlap="1" wp14:anchorId="05419817" wp14:editId="2AFB2D12">
            <wp:simplePos x="0" y="0"/>
            <wp:positionH relativeFrom="column">
              <wp:posOffset>1649307</wp:posOffset>
            </wp:positionH>
            <wp:positionV relativeFrom="paragraph">
              <wp:posOffset>273897</wp:posOffset>
            </wp:positionV>
            <wp:extent cx="3854450" cy="2890520"/>
            <wp:effectExtent l="133350" t="114300" r="146050" b="157480"/>
            <wp:wrapNone/>
            <wp:docPr id="98132631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26312" name="Picture 1"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54450" cy="2890520"/>
                    </a:xfrm>
                    <a:prstGeom prst="round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792F5F5" w14:textId="23B8B989" w:rsidR="004F01FF" w:rsidRDefault="004F01FF">
      <w:pPr>
        <w:rPr>
          <w:sz w:val="28"/>
          <w:szCs w:val="28"/>
        </w:rPr>
      </w:pPr>
      <w:r>
        <w:rPr>
          <w:sz w:val="28"/>
          <w:szCs w:val="28"/>
        </w:rPr>
        <w:br w:type="page"/>
      </w:r>
    </w:p>
    <w:p w14:paraId="40E620B7" w14:textId="667C41A6" w:rsidR="002271D2" w:rsidRPr="009B2502" w:rsidRDefault="002271D2" w:rsidP="006A2922">
      <w:pPr>
        <w:pStyle w:val="IntenseQuote"/>
        <w:rPr>
          <w:b/>
          <w:bCs/>
          <w:sz w:val="40"/>
          <w:szCs w:val="40"/>
        </w:rPr>
      </w:pPr>
      <w:r w:rsidRPr="009B2502">
        <w:rPr>
          <w:b/>
          <w:bCs/>
          <w:color w:val="9B2D1F" w:themeColor="accent2"/>
          <w:sz w:val="40"/>
          <w:szCs w:val="40"/>
        </w:rPr>
        <w:lastRenderedPageBreak/>
        <w:t>Structure:</w:t>
      </w:r>
      <w:r w:rsidRPr="009B2502">
        <w:rPr>
          <w:b/>
          <w:bCs/>
          <w:sz w:val="40"/>
          <w:szCs w:val="40"/>
        </w:rPr>
        <w:t xml:space="preserve"> </w:t>
      </w:r>
      <w:r w:rsidR="0060065F" w:rsidRPr="009B2502">
        <w:rPr>
          <w:b/>
          <w:bCs/>
          <w:color w:val="A28E6A" w:themeColor="accent3"/>
          <w:sz w:val="40"/>
          <w:szCs w:val="40"/>
        </w:rPr>
        <w:t xml:space="preserve">Dream </w:t>
      </w:r>
      <w:r w:rsidR="003473D2">
        <w:rPr>
          <w:b/>
          <w:bCs/>
          <w:color w:val="A28E6A" w:themeColor="accent3"/>
          <w:sz w:val="40"/>
          <w:szCs w:val="40"/>
        </w:rPr>
        <w:t>D</w:t>
      </w:r>
      <w:r w:rsidR="0060065F" w:rsidRPr="009B2502">
        <w:rPr>
          <w:b/>
          <w:bCs/>
          <w:color w:val="A28E6A" w:themeColor="accent3"/>
          <w:sz w:val="40"/>
          <w:szCs w:val="40"/>
        </w:rPr>
        <w:t>rum (</w:t>
      </w:r>
      <w:r w:rsidR="00F20B63" w:rsidRPr="009B2502">
        <w:rPr>
          <w:b/>
          <w:bCs/>
          <w:color w:val="A28E6A" w:themeColor="accent3"/>
          <w:sz w:val="40"/>
          <w:szCs w:val="40"/>
        </w:rPr>
        <w:t>eight-pointed</w:t>
      </w:r>
      <w:r w:rsidR="0060065F" w:rsidRPr="009B2502">
        <w:rPr>
          <w:b/>
          <w:bCs/>
          <w:color w:val="A28E6A" w:themeColor="accent3"/>
          <w:sz w:val="40"/>
          <w:szCs w:val="40"/>
        </w:rPr>
        <w:t xml:space="preserve"> clan system)</w:t>
      </w:r>
    </w:p>
    <w:p w14:paraId="2BA14FD4" w14:textId="6B5E6B5D" w:rsidR="009C45DD" w:rsidRPr="0060065F" w:rsidRDefault="009C45DD" w:rsidP="0060065F">
      <w:pPr>
        <w:spacing w:before="240"/>
        <w:rPr>
          <w:noProof/>
          <w:sz w:val="24"/>
          <w:szCs w:val="24"/>
        </w:rPr>
      </w:pPr>
      <w:r w:rsidRPr="0060065F">
        <w:rPr>
          <w:noProof/>
          <w:color w:val="696464" w:themeColor="text2"/>
        </w:rPr>
        <w:drawing>
          <wp:anchor distT="0" distB="0" distL="114300" distR="114300" simplePos="0" relativeHeight="251665408" behindDoc="0" locked="0" layoutInCell="1" allowOverlap="1" wp14:anchorId="37770C97" wp14:editId="427A084A">
            <wp:simplePos x="0" y="0"/>
            <wp:positionH relativeFrom="column">
              <wp:posOffset>3788410</wp:posOffset>
            </wp:positionH>
            <wp:positionV relativeFrom="paragraph">
              <wp:posOffset>624840</wp:posOffset>
            </wp:positionV>
            <wp:extent cx="3501390" cy="2626360"/>
            <wp:effectExtent l="151765" t="133985" r="155575" b="155575"/>
            <wp:wrapThrough wrapText="bothSides">
              <wp:wrapPolygon edited="0">
                <wp:start x="-827" y="19401"/>
                <wp:lineTo x="-592" y="20341"/>
                <wp:lineTo x="701" y="22535"/>
                <wp:lineTo x="3169" y="22848"/>
                <wp:lineTo x="20209" y="22691"/>
                <wp:lineTo x="21972" y="20498"/>
                <wp:lineTo x="22442" y="19715"/>
                <wp:lineTo x="22442" y="2011"/>
                <wp:lineTo x="21972" y="1227"/>
                <wp:lineTo x="20209" y="-966"/>
                <wp:lineTo x="-592" y="-1123"/>
                <wp:lineTo x="-827" y="2167"/>
                <wp:lineTo x="-827" y="19401"/>
              </wp:wrapPolygon>
            </wp:wrapThrough>
            <wp:docPr id="253961011" name="Picture 3" descr="A white board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61011" name="Picture 3" descr="A white board with writing on i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501390" cy="2626360"/>
                    </a:xfrm>
                    <a:prstGeom prst="round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A00C9" w:rsidRPr="0060065F">
        <w:rPr>
          <w:noProof/>
          <w:sz w:val="24"/>
          <w:szCs w:val="24"/>
        </w:rPr>
        <w:t>The Feather Carriers Governance</w:t>
      </w:r>
      <w:r w:rsidR="006C1CB1" w:rsidRPr="0060065F">
        <w:rPr>
          <w:noProof/>
          <w:sz w:val="24"/>
          <w:szCs w:val="24"/>
        </w:rPr>
        <w:t xml:space="preserve"> strucutre sits within our </w:t>
      </w:r>
      <w:r w:rsidR="0060065F" w:rsidRPr="0060065F">
        <w:rPr>
          <w:noProof/>
          <w:sz w:val="24"/>
          <w:szCs w:val="24"/>
        </w:rPr>
        <w:t>dream</w:t>
      </w:r>
      <w:r w:rsidR="006C1CB1" w:rsidRPr="0060065F">
        <w:rPr>
          <w:noProof/>
          <w:sz w:val="24"/>
          <w:szCs w:val="24"/>
        </w:rPr>
        <w:t xml:space="preserve"> drum. </w:t>
      </w:r>
      <w:r w:rsidR="000E39CD" w:rsidRPr="0060065F">
        <w:rPr>
          <w:noProof/>
          <w:sz w:val="24"/>
          <w:szCs w:val="24"/>
        </w:rPr>
        <w:t xml:space="preserve">The living sphere of the dream drum and inner weave of relational governance comes to life where the Eagle Staff meets and rests within the heart-beat of our Turtle, </w:t>
      </w:r>
      <w:r w:rsidR="004D5A66" w:rsidRPr="0060065F">
        <w:rPr>
          <w:noProof/>
          <w:sz w:val="24"/>
          <w:szCs w:val="24"/>
        </w:rPr>
        <w:t>AkiiKwe, Mother Earth, and is alive constantly moving,</w:t>
      </w:r>
      <w:r w:rsidR="00EB3E60" w:rsidRPr="0060065F">
        <w:rPr>
          <w:noProof/>
          <w:sz w:val="24"/>
          <w:szCs w:val="24"/>
        </w:rPr>
        <w:t xml:space="preserve"> turning, exchanging. </w:t>
      </w:r>
    </w:p>
    <w:p w14:paraId="4CBCE6C4" w14:textId="0941B7A7" w:rsidR="00466192" w:rsidRPr="0060065F" w:rsidRDefault="00466192" w:rsidP="0060065F">
      <w:pPr>
        <w:spacing w:before="240"/>
        <w:rPr>
          <w:noProof/>
          <w:sz w:val="24"/>
          <w:szCs w:val="24"/>
        </w:rPr>
      </w:pPr>
      <w:r w:rsidRPr="0060065F">
        <w:rPr>
          <w:noProof/>
          <w:sz w:val="24"/>
          <w:szCs w:val="24"/>
        </w:rPr>
        <w:t>Seven Watershed Regions across Turtle Island will be weaved into the dream drum</w:t>
      </w:r>
      <w:r w:rsidR="003473D2">
        <w:rPr>
          <w:noProof/>
          <w:sz w:val="24"/>
          <w:szCs w:val="24"/>
        </w:rPr>
        <w:t xml:space="preserve">, </w:t>
      </w:r>
      <w:r w:rsidR="005A7C5A">
        <w:rPr>
          <w:noProof/>
          <w:sz w:val="24"/>
          <w:szCs w:val="24"/>
        </w:rPr>
        <w:t xml:space="preserve">together </w:t>
      </w:r>
      <w:r w:rsidR="003473D2">
        <w:rPr>
          <w:noProof/>
          <w:sz w:val="24"/>
          <w:szCs w:val="24"/>
        </w:rPr>
        <w:t xml:space="preserve">with the </w:t>
      </w:r>
      <w:r w:rsidR="005A7C5A">
        <w:rPr>
          <w:noProof/>
          <w:sz w:val="24"/>
          <w:szCs w:val="24"/>
        </w:rPr>
        <w:t>clan system</w:t>
      </w:r>
      <w:r w:rsidR="003473D2">
        <w:rPr>
          <w:noProof/>
          <w:sz w:val="24"/>
          <w:szCs w:val="24"/>
        </w:rPr>
        <w:t xml:space="preserve">.  </w:t>
      </w:r>
      <w:r w:rsidRPr="0060065F">
        <w:rPr>
          <w:noProof/>
          <w:sz w:val="24"/>
          <w:szCs w:val="24"/>
        </w:rPr>
        <w:t>The inside weave</w:t>
      </w:r>
      <w:r w:rsidR="003473D2">
        <w:rPr>
          <w:noProof/>
          <w:sz w:val="24"/>
          <w:szCs w:val="24"/>
        </w:rPr>
        <w:t>, circle inside the star represents our grandmothers – Elders circle, which</w:t>
      </w:r>
      <w:r w:rsidRPr="0060065F">
        <w:rPr>
          <w:noProof/>
          <w:sz w:val="24"/>
          <w:szCs w:val="24"/>
        </w:rPr>
        <w:t xml:space="preserve"> also reflects the </w:t>
      </w:r>
      <w:r w:rsidRPr="003835D0">
        <w:rPr>
          <w:noProof/>
          <w:sz w:val="24"/>
          <w:szCs w:val="24"/>
        </w:rPr>
        <w:t>ou</w:t>
      </w:r>
      <w:r w:rsidR="003835D0">
        <w:rPr>
          <w:noProof/>
          <w:sz w:val="24"/>
          <w:szCs w:val="24"/>
        </w:rPr>
        <w:t>ter</w:t>
      </w:r>
      <w:r w:rsidRPr="0060065F">
        <w:rPr>
          <w:noProof/>
          <w:sz w:val="24"/>
          <w:szCs w:val="24"/>
        </w:rPr>
        <w:t xml:space="preserve"> hoop of the dream drum, </w:t>
      </w:r>
      <w:r w:rsidR="003473D2">
        <w:rPr>
          <w:noProof/>
          <w:sz w:val="24"/>
          <w:szCs w:val="24"/>
        </w:rPr>
        <w:t xml:space="preserve"> and the 8</w:t>
      </w:r>
      <w:r w:rsidR="003473D2" w:rsidRPr="003473D2">
        <w:rPr>
          <w:noProof/>
          <w:sz w:val="24"/>
          <w:szCs w:val="24"/>
          <w:vertAlign w:val="superscript"/>
        </w:rPr>
        <w:t>th</w:t>
      </w:r>
      <w:r w:rsidR="003473D2">
        <w:rPr>
          <w:noProof/>
          <w:sz w:val="24"/>
          <w:szCs w:val="24"/>
        </w:rPr>
        <w:t xml:space="preserve"> point in the star.  </w:t>
      </w:r>
      <w:r w:rsidRPr="0060065F">
        <w:rPr>
          <w:noProof/>
          <w:sz w:val="24"/>
          <w:szCs w:val="24"/>
        </w:rPr>
        <w:t>Visualizing and visioning the 8-pointed star</w:t>
      </w:r>
      <w:r w:rsidR="004422C6" w:rsidRPr="0060065F">
        <w:rPr>
          <w:noProof/>
          <w:sz w:val="24"/>
          <w:szCs w:val="24"/>
        </w:rPr>
        <w:t xml:space="preserve"> blanket in motion to generate the great rainbow of our prophecies.</w:t>
      </w:r>
    </w:p>
    <w:p w14:paraId="00254CAF" w14:textId="51D15328" w:rsidR="009C25C3" w:rsidRPr="0060065F" w:rsidRDefault="009C45DD" w:rsidP="0060065F">
      <w:pPr>
        <w:spacing w:before="240"/>
        <w:rPr>
          <w:noProof/>
          <w:sz w:val="24"/>
          <w:szCs w:val="24"/>
        </w:rPr>
      </w:pPr>
      <w:r w:rsidRPr="0060065F">
        <w:rPr>
          <w:noProof/>
          <w:sz w:val="24"/>
          <w:szCs w:val="24"/>
        </w:rPr>
        <w:t xml:space="preserve">Feather Carriers governance continue to </w:t>
      </w:r>
      <w:r w:rsidR="008A00C9" w:rsidRPr="0060065F">
        <w:rPr>
          <w:noProof/>
          <w:sz w:val="24"/>
          <w:szCs w:val="24"/>
        </w:rPr>
        <w:t>transition from a contemporary spirit of the relational Anishinaabe 7-pointed Clan system, to the 8-pointed Star Blanket, guided by Zahgausgai, Elder John Rice.</w:t>
      </w:r>
      <w:r w:rsidR="00E03E77" w:rsidRPr="0060065F">
        <w:rPr>
          <w:noProof/>
          <w:sz w:val="24"/>
          <w:szCs w:val="24"/>
        </w:rPr>
        <w:t xml:space="preserve"> </w:t>
      </w:r>
      <w:r w:rsidR="008A00C9" w:rsidRPr="0060065F">
        <w:rPr>
          <w:noProof/>
          <w:sz w:val="24"/>
          <w:szCs w:val="24"/>
        </w:rPr>
        <w:t xml:space="preserve"> </w:t>
      </w:r>
    </w:p>
    <w:p w14:paraId="439877E1" w14:textId="21979DA2" w:rsidR="00F943A7" w:rsidRPr="0060065F" w:rsidRDefault="0060065F" w:rsidP="0060065F">
      <w:pPr>
        <w:spacing w:before="240"/>
        <w:rPr>
          <w:noProof/>
          <w:sz w:val="24"/>
          <w:szCs w:val="24"/>
        </w:rPr>
      </w:pPr>
      <w:r w:rsidRPr="0060065F">
        <w:rPr>
          <w:noProof/>
          <w:sz w:val="20"/>
          <w:szCs w:val="20"/>
        </w:rPr>
        <w:drawing>
          <wp:anchor distT="0" distB="0" distL="114300" distR="114300" simplePos="0" relativeHeight="251654144" behindDoc="0" locked="0" layoutInCell="1" allowOverlap="1" wp14:anchorId="0ABA8751" wp14:editId="41D0F0C5">
            <wp:simplePos x="0" y="0"/>
            <wp:positionH relativeFrom="margin">
              <wp:posOffset>20955</wp:posOffset>
            </wp:positionH>
            <wp:positionV relativeFrom="paragraph">
              <wp:posOffset>173990</wp:posOffset>
            </wp:positionV>
            <wp:extent cx="3695700" cy="2771775"/>
            <wp:effectExtent l="133350" t="114300" r="152400" b="161925"/>
            <wp:wrapSquare wrapText="bothSides"/>
            <wp:docPr id="1463579969" name="Picture 1" descr="A picture containing colorful,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79969" name="Picture 1" descr="A picture containing colorful, las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95700" cy="2771775"/>
                    </a:xfrm>
                    <a:prstGeom prst="round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C760A" w:rsidRPr="0060065F">
        <w:rPr>
          <w:noProof/>
          <w:sz w:val="24"/>
          <w:szCs w:val="24"/>
        </w:rPr>
        <w:t>A more fulsome reflection and description of th</w:t>
      </w:r>
      <w:r w:rsidR="00AA02B7" w:rsidRPr="0060065F">
        <w:rPr>
          <w:noProof/>
          <w:sz w:val="24"/>
          <w:szCs w:val="24"/>
        </w:rPr>
        <w:t xml:space="preserve">is governance model </w:t>
      </w:r>
      <w:r w:rsidR="00953600" w:rsidRPr="0060065F">
        <w:rPr>
          <w:noProof/>
          <w:sz w:val="24"/>
          <w:szCs w:val="24"/>
        </w:rPr>
        <w:t xml:space="preserve">is available in </w:t>
      </w:r>
      <w:r w:rsidR="009C760A" w:rsidRPr="0060065F">
        <w:rPr>
          <w:i/>
          <w:iCs/>
          <w:noProof/>
          <w:sz w:val="24"/>
          <w:szCs w:val="24"/>
        </w:rPr>
        <w:t xml:space="preserve">Feather Carriers </w:t>
      </w:r>
      <w:r w:rsidR="00953600" w:rsidRPr="0060065F">
        <w:rPr>
          <w:i/>
          <w:iCs/>
          <w:noProof/>
          <w:sz w:val="24"/>
          <w:szCs w:val="24"/>
        </w:rPr>
        <w:t>G</w:t>
      </w:r>
      <w:r w:rsidR="009C760A" w:rsidRPr="0060065F">
        <w:rPr>
          <w:i/>
          <w:iCs/>
          <w:noProof/>
          <w:sz w:val="24"/>
          <w:szCs w:val="24"/>
        </w:rPr>
        <w:t>overnance</w:t>
      </w:r>
      <w:r w:rsidR="00953600" w:rsidRPr="0060065F">
        <w:rPr>
          <w:i/>
          <w:iCs/>
          <w:noProof/>
          <w:sz w:val="24"/>
          <w:szCs w:val="24"/>
        </w:rPr>
        <w:t xml:space="preserve"> Revolution</w:t>
      </w:r>
    </w:p>
    <w:p w14:paraId="52156510" w14:textId="2CED2B01" w:rsidR="004F01FF" w:rsidRDefault="004F01FF">
      <w:pPr>
        <w:rPr>
          <w:color w:val="696464" w:themeColor="text2"/>
          <w:sz w:val="28"/>
          <w:szCs w:val="28"/>
        </w:rPr>
      </w:pPr>
      <w:r>
        <w:rPr>
          <w:color w:val="696464" w:themeColor="text2"/>
          <w:sz w:val="28"/>
          <w:szCs w:val="28"/>
        </w:rPr>
        <w:br w:type="page"/>
      </w:r>
    </w:p>
    <w:p w14:paraId="5781E1AC" w14:textId="6652A448" w:rsidR="002271D2" w:rsidRPr="006A2922" w:rsidRDefault="002271D2" w:rsidP="006A2922">
      <w:pPr>
        <w:pStyle w:val="IntenseQuote"/>
        <w:rPr>
          <w:b/>
          <w:bCs/>
          <w:color w:val="A28E6A" w:themeColor="accent3"/>
          <w:sz w:val="40"/>
          <w:szCs w:val="40"/>
        </w:rPr>
      </w:pPr>
      <w:r w:rsidRPr="006A2922">
        <w:rPr>
          <w:b/>
          <w:bCs/>
          <w:color w:val="9B2D1F" w:themeColor="accent2"/>
          <w:sz w:val="40"/>
          <w:szCs w:val="40"/>
        </w:rPr>
        <w:lastRenderedPageBreak/>
        <w:t>Practices:</w:t>
      </w:r>
      <w:r w:rsidRPr="006A2922">
        <w:rPr>
          <w:sz w:val="40"/>
          <w:szCs w:val="40"/>
        </w:rPr>
        <w:t xml:space="preserve"> </w:t>
      </w:r>
      <w:proofErr w:type="spellStart"/>
      <w:r w:rsidR="00951479" w:rsidRPr="006A2922">
        <w:rPr>
          <w:b/>
          <w:bCs/>
          <w:color w:val="A28E6A" w:themeColor="accent3"/>
          <w:sz w:val="40"/>
          <w:szCs w:val="40"/>
        </w:rPr>
        <w:t>Bimaddiswin</w:t>
      </w:r>
      <w:proofErr w:type="spellEnd"/>
      <w:r w:rsidR="00951479" w:rsidRPr="006A2922">
        <w:rPr>
          <w:b/>
          <w:bCs/>
          <w:color w:val="A28E6A" w:themeColor="accent3"/>
          <w:sz w:val="40"/>
          <w:szCs w:val="40"/>
        </w:rPr>
        <w:t xml:space="preserve"> – Sharing the teachings – Telling our stories</w:t>
      </w:r>
    </w:p>
    <w:p w14:paraId="69E38ACD" w14:textId="2FC9F0BF" w:rsidR="00FE192E" w:rsidRPr="00951479" w:rsidRDefault="00951479" w:rsidP="0060065F">
      <w:pPr>
        <w:rPr>
          <w:sz w:val="24"/>
          <w:szCs w:val="24"/>
        </w:rPr>
      </w:pPr>
      <w:r>
        <w:rPr>
          <w:noProof/>
          <w:sz w:val="28"/>
          <w:szCs w:val="28"/>
        </w:rPr>
        <w:drawing>
          <wp:anchor distT="0" distB="0" distL="114300" distR="114300" simplePos="0" relativeHeight="251704320" behindDoc="1" locked="0" layoutInCell="1" allowOverlap="1" wp14:anchorId="69C151F1" wp14:editId="44F11F78">
            <wp:simplePos x="0" y="0"/>
            <wp:positionH relativeFrom="page">
              <wp:align>left</wp:align>
            </wp:positionH>
            <wp:positionV relativeFrom="paragraph">
              <wp:posOffset>718820</wp:posOffset>
            </wp:positionV>
            <wp:extent cx="5848350" cy="3724275"/>
            <wp:effectExtent l="0" t="38100" r="0" b="73025"/>
            <wp:wrapNone/>
            <wp:docPr id="155921583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00FE192E" w:rsidRPr="00951479">
        <w:rPr>
          <w:sz w:val="24"/>
          <w:szCs w:val="24"/>
        </w:rPr>
        <w:t xml:space="preserve">Participants took part in a consensus workshop </w:t>
      </w:r>
      <w:r w:rsidR="00531FE9" w:rsidRPr="00951479">
        <w:rPr>
          <w:sz w:val="24"/>
          <w:szCs w:val="24"/>
        </w:rPr>
        <w:t>(Appendix</w:t>
      </w:r>
      <w:r w:rsidR="00CC4A5C">
        <w:rPr>
          <w:sz w:val="24"/>
          <w:szCs w:val="24"/>
        </w:rPr>
        <w:t xml:space="preserve">) </w:t>
      </w:r>
      <w:r w:rsidR="00FE192E" w:rsidRPr="00951479">
        <w:rPr>
          <w:sz w:val="24"/>
          <w:szCs w:val="24"/>
        </w:rPr>
        <w:t xml:space="preserve">to address the </w:t>
      </w:r>
      <w:r w:rsidR="00CC0325" w:rsidRPr="00951479">
        <w:rPr>
          <w:sz w:val="24"/>
          <w:szCs w:val="24"/>
        </w:rPr>
        <w:t xml:space="preserve">core </w:t>
      </w:r>
      <w:r w:rsidR="00FE192E" w:rsidRPr="00951479">
        <w:rPr>
          <w:sz w:val="24"/>
          <w:szCs w:val="24"/>
        </w:rPr>
        <w:t xml:space="preserve">questions </w:t>
      </w:r>
      <w:r w:rsidR="00CC0325" w:rsidRPr="00951479">
        <w:rPr>
          <w:sz w:val="24"/>
          <w:szCs w:val="24"/>
        </w:rPr>
        <w:t>of the retreat. Through the discussion three strategic themes emerged</w:t>
      </w:r>
      <w:r w:rsidR="006A08E2">
        <w:rPr>
          <w:sz w:val="24"/>
          <w:szCs w:val="24"/>
        </w:rPr>
        <w:t xml:space="preserve">, with </w:t>
      </w:r>
      <w:r w:rsidR="00401047" w:rsidRPr="00951479">
        <w:rPr>
          <w:sz w:val="24"/>
          <w:szCs w:val="24"/>
        </w:rPr>
        <w:t>seven strategic objective</w:t>
      </w:r>
      <w:r w:rsidR="009064A4">
        <w:rPr>
          <w:sz w:val="24"/>
          <w:szCs w:val="24"/>
        </w:rPr>
        <w:t>s</w:t>
      </w:r>
      <w:r w:rsidR="00EC717C" w:rsidRPr="00951479">
        <w:rPr>
          <w:sz w:val="24"/>
          <w:szCs w:val="24"/>
        </w:rPr>
        <w:t>.</w:t>
      </w:r>
      <w:r w:rsidR="009064A4">
        <w:rPr>
          <w:sz w:val="24"/>
          <w:szCs w:val="24"/>
        </w:rPr>
        <w:t xml:space="preserve"> These were elaborated </w:t>
      </w:r>
      <w:r w:rsidR="00F20B63">
        <w:rPr>
          <w:sz w:val="24"/>
          <w:szCs w:val="24"/>
        </w:rPr>
        <w:t>into</w:t>
      </w:r>
      <w:r w:rsidR="009064A4">
        <w:rPr>
          <w:sz w:val="24"/>
          <w:szCs w:val="24"/>
        </w:rPr>
        <w:t xml:space="preserve"> specific </w:t>
      </w:r>
      <w:r w:rsidR="00F20B63">
        <w:rPr>
          <w:sz w:val="24"/>
          <w:szCs w:val="24"/>
        </w:rPr>
        <w:t>three-year</w:t>
      </w:r>
      <w:r w:rsidR="009064A4">
        <w:rPr>
          <w:sz w:val="24"/>
          <w:szCs w:val="24"/>
        </w:rPr>
        <w:t xml:space="preserve"> action plans.</w:t>
      </w:r>
    </w:p>
    <w:p w14:paraId="6D38319C" w14:textId="3170DBED" w:rsidR="009958A2" w:rsidRDefault="009958A2" w:rsidP="005D69D5">
      <w:pPr>
        <w:pStyle w:val="ListParagraph"/>
        <w:ind w:left="2880"/>
        <w:rPr>
          <w:sz w:val="28"/>
          <w:szCs w:val="28"/>
        </w:rPr>
      </w:pPr>
    </w:p>
    <w:p w14:paraId="6F5ED828" w14:textId="14231013" w:rsidR="00CC0325" w:rsidRDefault="00951479" w:rsidP="00951479">
      <w:pPr>
        <w:pStyle w:val="ListParagraph"/>
        <w:keepNext/>
        <w:tabs>
          <w:tab w:val="left" w:pos="3855"/>
        </w:tabs>
        <w:ind w:left="0"/>
      </w:pPr>
      <w:r>
        <w:tab/>
      </w:r>
    </w:p>
    <w:p w14:paraId="25D4AB75" w14:textId="2D9E3DF8" w:rsidR="009958A2" w:rsidRDefault="009958A2" w:rsidP="005D69D5">
      <w:pPr>
        <w:pStyle w:val="Caption"/>
        <w:rPr>
          <w:sz w:val="28"/>
          <w:szCs w:val="28"/>
        </w:rPr>
      </w:pPr>
    </w:p>
    <w:p w14:paraId="1C056E18" w14:textId="77777777" w:rsidR="004F01FF" w:rsidRDefault="004F01FF" w:rsidP="002271D2">
      <w:pPr>
        <w:pStyle w:val="ListParagraph"/>
        <w:rPr>
          <w:sz w:val="28"/>
          <w:szCs w:val="28"/>
        </w:rPr>
      </w:pPr>
    </w:p>
    <w:p w14:paraId="0BA7BEED" w14:textId="7392F57E" w:rsidR="004F01FF" w:rsidRDefault="006A08E2" w:rsidP="006A08E2">
      <w:pPr>
        <w:pStyle w:val="ListParagraph"/>
        <w:tabs>
          <w:tab w:val="left" w:pos="4065"/>
        </w:tabs>
        <w:rPr>
          <w:sz w:val="28"/>
          <w:szCs w:val="28"/>
        </w:rPr>
      </w:pPr>
      <w:r>
        <w:rPr>
          <w:sz w:val="28"/>
          <w:szCs w:val="28"/>
        </w:rPr>
        <w:tab/>
      </w:r>
    </w:p>
    <w:p w14:paraId="51969967" w14:textId="407214C1" w:rsidR="00401047" w:rsidRDefault="00401047" w:rsidP="002271D2">
      <w:pPr>
        <w:pStyle w:val="ListParagraph"/>
        <w:rPr>
          <w:sz w:val="28"/>
          <w:szCs w:val="28"/>
        </w:rPr>
      </w:pPr>
    </w:p>
    <w:p w14:paraId="0FF592A8" w14:textId="304A9680" w:rsidR="00401047" w:rsidRDefault="00401047" w:rsidP="002271D2">
      <w:pPr>
        <w:pStyle w:val="ListParagraph"/>
        <w:rPr>
          <w:sz w:val="28"/>
          <w:szCs w:val="28"/>
        </w:rPr>
      </w:pPr>
    </w:p>
    <w:p w14:paraId="595D732A" w14:textId="24FE2CFD" w:rsidR="00401047" w:rsidRDefault="00401047" w:rsidP="002271D2">
      <w:pPr>
        <w:pStyle w:val="ListParagraph"/>
        <w:rPr>
          <w:sz w:val="28"/>
          <w:szCs w:val="28"/>
        </w:rPr>
      </w:pPr>
    </w:p>
    <w:p w14:paraId="7835636F" w14:textId="77777777" w:rsidR="00503AA3" w:rsidRDefault="00503AA3" w:rsidP="002271D2">
      <w:pPr>
        <w:pStyle w:val="ListParagraph"/>
        <w:rPr>
          <w:sz w:val="28"/>
          <w:szCs w:val="28"/>
        </w:rPr>
      </w:pPr>
    </w:p>
    <w:p w14:paraId="6D542239" w14:textId="3A959560" w:rsidR="00EA77D3" w:rsidRDefault="006A08E2" w:rsidP="006A08E2">
      <w:pPr>
        <w:pStyle w:val="ListParagraph"/>
        <w:tabs>
          <w:tab w:val="left" w:pos="4410"/>
        </w:tabs>
        <w:rPr>
          <w:sz w:val="28"/>
          <w:szCs w:val="28"/>
        </w:rPr>
      </w:pPr>
      <w:r>
        <w:rPr>
          <w:sz w:val="28"/>
          <w:szCs w:val="28"/>
        </w:rPr>
        <w:tab/>
      </w:r>
    </w:p>
    <w:p w14:paraId="19825D02" w14:textId="7CC86DAB" w:rsidR="00EA77D3" w:rsidRDefault="00EA77D3" w:rsidP="002271D2">
      <w:pPr>
        <w:pStyle w:val="ListParagraph"/>
        <w:rPr>
          <w:sz w:val="28"/>
          <w:szCs w:val="28"/>
        </w:rPr>
      </w:pPr>
    </w:p>
    <w:p w14:paraId="2763E159" w14:textId="1587F77B" w:rsidR="00EC717C" w:rsidRDefault="00EC717C" w:rsidP="002271D2">
      <w:pPr>
        <w:pStyle w:val="ListParagraph"/>
        <w:rPr>
          <w:sz w:val="28"/>
          <w:szCs w:val="28"/>
        </w:rPr>
      </w:pPr>
    </w:p>
    <w:p w14:paraId="2D7B719A" w14:textId="46BEEEF4" w:rsidR="00503AA3" w:rsidRDefault="00503AA3" w:rsidP="002271D2">
      <w:pPr>
        <w:pStyle w:val="ListParagraph"/>
        <w:rPr>
          <w:sz w:val="28"/>
          <w:szCs w:val="28"/>
        </w:rPr>
      </w:pPr>
    </w:p>
    <w:p w14:paraId="5F484DC7" w14:textId="25E1F097" w:rsidR="00EC717C" w:rsidRDefault="006A2922">
      <w:pPr>
        <w:rPr>
          <w:rFonts w:asciiTheme="majorHAnsi" w:eastAsiaTheme="majorEastAsia" w:hAnsiTheme="majorHAnsi" w:cstheme="majorBidi"/>
          <w:color w:val="732117" w:themeColor="accent2" w:themeShade="BF"/>
          <w:sz w:val="32"/>
          <w:szCs w:val="32"/>
        </w:rPr>
      </w:pPr>
      <w:r>
        <w:rPr>
          <w:noProof/>
          <w:sz w:val="28"/>
          <w:szCs w:val="28"/>
        </w:rPr>
        <w:drawing>
          <wp:anchor distT="0" distB="0" distL="114300" distR="114300" simplePos="0" relativeHeight="251691008" behindDoc="0" locked="0" layoutInCell="1" allowOverlap="1" wp14:anchorId="07A94DBC" wp14:editId="1CEC7774">
            <wp:simplePos x="0" y="0"/>
            <wp:positionH relativeFrom="page">
              <wp:align>right</wp:align>
            </wp:positionH>
            <wp:positionV relativeFrom="paragraph">
              <wp:posOffset>-168275</wp:posOffset>
            </wp:positionV>
            <wp:extent cx="5956300" cy="3098800"/>
            <wp:effectExtent l="0" t="38100" r="0" b="44450"/>
            <wp:wrapSquare wrapText="bothSides"/>
            <wp:docPr id="940147366"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r w:rsidR="00EC717C">
        <w:br w:type="page"/>
      </w:r>
    </w:p>
    <w:p w14:paraId="2B31714C" w14:textId="3DC8E6BA" w:rsidR="001416A7" w:rsidRPr="00994B62" w:rsidRDefault="0078358A" w:rsidP="009B2502">
      <w:pPr>
        <w:pStyle w:val="Heading2"/>
      </w:pPr>
      <w:bookmarkStart w:id="12" w:name="_Toc134364100"/>
      <w:r w:rsidRPr="00994B62">
        <w:lastRenderedPageBreak/>
        <w:t xml:space="preserve">Translating </w:t>
      </w:r>
      <w:r w:rsidR="001416A7" w:rsidRPr="00994B62">
        <w:t>Strateg</w:t>
      </w:r>
      <w:r w:rsidRPr="00994B62">
        <w:t>y to Action</w:t>
      </w:r>
      <w:bookmarkEnd w:id="12"/>
    </w:p>
    <w:p w14:paraId="71A794A4" w14:textId="217A2D33" w:rsidR="00527123" w:rsidRDefault="0065263C" w:rsidP="00056C96">
      <w:pPr>
        <w:pStyle w:val="Heading4"/>
      </w:pPr>
      <w:bookmarkStart w:id="13" w:name="_Hlk133153375"/>
      <w:r>
        <w:t>Theme</w:t>
      </w:r>
      <w:r w:rsidR="00637D29">
        <w:t xml:space="preserve"> 1</w:t>
      </w:r>
      <w:r>
        <w:t xml:space="preserve">: </w:t>
      </w:r>
      <w:proofErr w:type="spellStart"/>
      <w:r w:rsidRPr="0065263C">
        <w:t>Bimaddiswin</w:t>
      </w:r>
      <w:bookmarkEnd w:id="13"/>
      <w:proofErr w:type="spellEnd"/>
    </w:p>
    <w:p w14:paraId="0679E75F" w14:textId="48A88CE4" w:rsidR="00AD2C14" w:rsidRDefault="008370F7" w:rsidP="00637D29">
      <w:pPr>
        <w:pStyle w:val="Heading5"/>
      </w:pPr>
      <w:r>
        <w:t xml:space="preserve">Objective: </w:t>
      </w:r>
      <w:r w:rsidR="00056C96">
        <w:t>Flourishing</w:t>
      </w:r>
      <w:r w:rsidR="001F276D">
        <w:t xml:space="preserve"> </w:t>
      </w:r>
      <w:r w:rsidR="003C7757">
        <w:t>/ Sustainability</w:t>
      </w:r>
      <w:r w:rsidR="001F276D">
        <w:tab/>
      </w:r>
      <w:r w:rsidR="008243B2">
        <w:tab/>
      </w:r>
      <w:r w:rsidR="001F276D">
        <w:t>IMAGE</w:t>
      </w:r>
      <w:r w:rsidR="009F4272">
        <w:t xml:space="preserve"> – dream drum </w:t>
      </w:r>
      <w:r w:rsidR="00E43E51">
        <w:t xml:space="preserve">eight </w:t>
      </w:r>
      <w:r w:rsidR="009F4272">
        <w:t>point</w:t>
      </w:r>
    </w:p>
    <w:p w14:paraId="0DADD43F" w14:textId="77777777" w:rsidR="00AD2C14" w:rsidRDefault="00722D92" w:rsidP="00902570">
      <w:pPr>
        <w:spacing w:after="1" w:line="259" w:lineRule="auto"/>
        <w:jc w:val="both"/>
      </w:pPr>
      <w:r>
        <w:t xml:space="preserve"> </w:t>
      </w:r>
    </w:p>
    <w:p w14:paraId="78884F7F" w14:textId="2D7F8EB4" w:rsidR="00674824" w:rsidRDefault="00056C96" w:rsidP="00056C96">
      <w:pPr>
        <w:spacing w:after="4"/>
        <w:ind w:right="12"/>
        <w:jc w:val="both"/>
      </w:pPr>
      <w:r>
        <w:t xml:space="preserve">In three </w:t>
      </w:r>
      <w:r w:rsidR="001B51F7">
        <w:t>years,</w:t>
      </w:r>
      <w:r>
        <w:t xml:space="preserve"> we want to see full policies and procedures,</w:t>
      </w:r>
      <w:r w:rsidR="00CF50FA">
        <w:t xml:space="preserve"> charitable status, abundant</w:t>
      </w:r>
      <w:r w:rsidR="006F4373">
        <w:t xml:space="preserve"> and sustainable resources</w:t>
      </w:r>
      <w:r w:rsidR="00CF50FA">
        <w:t>,</w:t>
      </w:r>
      <w:r w:rsidR="006F4373">
        <w:t xml:space="preserve"> healthy </w:t>
      </w:r>
      <w:r w:rsidR="00CF50FA">
        <w:t xml:space="preserve">relationships with our communities, </w:t>
      </w:r>
      <w:r w:rsidR="006F4373">
        <w:t>reciprocity and strong communication</w:t>
      </w:r>
      <w:r w:rsidR="00886043">
        <w:t>, well defined organizational structure</w:t>
      </w:r>
      <w:r w:rsidR="006F4373">
        <w:t xml:space="preserve"> in traditional governance</w:t>
      </w:r>
      <w:r w:rsidR="00886043">
        <w:t xml:space="preserve">, </w:t>
      </w:r>
      <w:r w:rsidR="006F4373">
        <w:t xml:space="preserve">ceremony </w:t>
      </w:r>
      <w:r w:rsidR="00886043">
        <w:t>and encouraging life promoting ways wholistically</w:t>
      </w:r>
      <w:r w:rsidR="00EE77D4">
        <w:t xml:space="preserve">. </w:t>
      </w:r>
      <w:r w:rsidR="00886043">
        <w:t xml:space="preserve">This is important because </w:t>
      </w:r>
      <w:r w:rsidR="00EE77D4">
        <w:t xml:space="preserve">we will not only survive but thrive as a healthier, well Indigenous peoples leading long and good lives </w:t>
      </w:r>
      <w:r w:rsidR="006F4373">
        <w:t>in</w:t>
      </w:r>
      <w:r w:rsidR="00EE77D4">
        <w:t xml:space="preserve"> our lands – as our prophecies of healing point us toward.</w:t>
      </w:r>
      <w:r w:rsidR="00417BD4">
        <w:t xml:space="preserve"> This will look like</w:t>
      </w:r>
      <w:r w:rsidR="00674824">
        <w:t>:</w:t>
      </w:r>
    </w:p>
    <w:p w14:paraId="66744B68" w14:textId="48DD289B" w:rsidR="00674824" w:rsidRDefault="00674824" w:rsidP="002C5650">
      <w:pPr>
        <w:pStyle w:val="ListParagraph"/>
        <w:numPr>
          <w:ilvl w:val="0"/>
          <w:numId w:val="4"/>
        </w:numPr>
        <w:spacing w:after="4"/>
        <w:ind w:right="12"/>
        <w:jc w:val="both"/>
      </w:pPr>
      <w:r>
        <w:t>F</w:t>
      </w:r>
      <w:r w:rsidR="00417BD4">
        <w:t xml:space="preserve">ull set of policies and </w:t>
      </w:r>
      <w:r w:rsidR="00F20B63">
        <w:t>procedures</w:t>
      </w:r>
      <w:r w:rsidR="00417BD4">
        <w:t xml:space="preserve"> that are embodied </w:t>
      </w:r>
      <w:r w:rsidR="002C6548">
        <w:t>wholistically</w:t>
      </w:r>
      <w:r w:rsidR="006F4373">
        <w:t xml:space="preserve"> with two-eyed seeing</w:t>
      </w:r>
      <w:r w:rsidR="002C6548">
        <w:t>.</w:t>
      </w:r>
    </w:p>
    <w:p w14:paraId="1104F12C" w14:textId="1384B232" w:rsidR="00674824" w:rsidRDefault="006F4373" w:rsidP="002C5650">
      <w:pPr>
        <w:pStyle w:val="ListParagraph"/>
        <w:numPr>
          <w:ilvl w:val="0"/>
          <w:numId w:val="4"/>
        </w:numPr>
        <w:spacing w:after="4"/>
        <w:ind w:right="12"/>
        <w:jc w:val="both"/>
      </w:pPr>
      <w:r>
        <w:t>Gain</w:t>
      </w:r>
      <w:r w:rsidR="00257101">
        <w:t xml:space="preserve"> charitable </w:t>
      </w:r>
      <w:r w:rsidR="002C6548">
        <w:t>status.</w:t>
      </w:r>
      <w:r w:rsidR="00D1750B">
        <w:t xml:space="preserve"> </w:t>
      </w:r>
    </w:p>
    <w:p w14:paraId="4CEF880F" w14:textId="37DDC127" w:rsidR="00674824" w:rsidRDefault="00674824" w:rsidP="002C5650">
      <w:pPr>
        <w:pStyle w:val="ListParagraph"/>
        <w:numPr>
          <w:ilvl w:val="0"/>
          <w:numId w:val="4"/>
        </w:numPr>
        <w:spacing w:after="4"/>
        <w:ind w:right="12"/>
        <w:jc w:val="both"/>
      </w:pPr>
      <w:r>
        <w:t>He</w:t>
      </w:r>
      <w:r w:rsidR="00257101">
        <w:t xml:space="preserve">althy </w:t>
      </w:r>
      <w:r w:rsidR="00D1750B">
        <w:t xml:space="preserve">and abundant </w:t>
      </w:r>
      <w:r w:rsidR="005B4DB3">
        <w:t>resources</w:t>
      </w:r>
      <w:r w:rsidR="00257101">
        <w:t xml:space="preserve"> </w:t>
      </w:r>
      <w:r w:rsidR="00D1750B">
        <w:t>from multiple</w:t>
      </w:r>
      <w:r w:rsidR="006F4373">
        <w:t xml:space="preserve"> relationships and</w:t>
      </w:r>
      <w:r w:rsidR="00D1750B">
        <w:t xml:space="preserve"> revenue streams</w:t>
      </w:r>
      <w:r w:rsidR="005B4DB3">
        <w:t>.</w:t>
      </w:r>
    </w:p>
    <w:p w14:paraId="552EC73F" w14:textId="1299F878" w:rsidR="00674824" w:rsidRDefault="00674824" w:rsidP="002C5650">
      <w:pPr>
        <w:pStyle w:val="ListParagraph"/>
        <w:numPr>
          <w:ilvl w:val="0"/>
          <w:numId w:val="4"/>
        </w:numPr>
        <w:spacing w:after="4"/>
        <w:ind w:right="12"/>
        <w:jc w:val="both"/>
      </w:pPr>
      <w:r>
        <w:t>L</w:t>
      </w:r>
      <w:r w:rsidR="00D1750B">
        <w:t>and based teachings</w:t>
      </w:r>
      <w:r w:rsidR="005B4DB3">
        <w:t>.</w:t>
      </w:r>
    </w:p>
    <w:p w14:paraId="54E5B790" w14:textId="0263FD2A" w:rsidR="00886043" w:rsidRDefault="00674824" w:rsidP="002C5650">
      <w:pPr>
        <w:pStyle w:val="ListParagraph"/>
        <w:numPr>
          <w:ilvl w:val="0"/>
          <w:numId w:val="4"/>
        </w:numPr>
        <w:spacing w:after="4"/>
        <w:ind w:right="12"/>
        <w:jc w:val="both"/>
      </w:pPr>
      <w:r>
        <w:t>S</w:t>
      </w:r>
      <w:r w:rsidR="00B12AA7">
        <w:t xml:space="preserve">acred spaces and places to share teachings and our </w:t>
      </w:r>
      <w:r w:rsidR="00254C3E">
        <w:t>stories.</w:t>
      </w:r>
    </w:p>
    <w:p w14:paraId="2517EF36" w14:textId="77777777" w:rsidR="000F2C16" w:rsidRDefault="000F2C16" w:rsidP="000F2C16">
      <w:pPr>
        <w:spacing w:after="4"/>
        <w:ind w:right="12"/>
        <w:jc w:val="both"/>
      </w:pPr>
    </w:p>
    <w:p w14:paraId="7D040C5B" w14:textId="77777777" w:rsidR="002072AE" w:rsidRDefault="002072AE" w:rsidP="00701EAC">
      <w:pPr>
        <w:spacing w:after="4"/>
        <w:ind w:right="12"/>
        <w:jc w:val="both"/>
      </w:pPr>
    </w:p>
    <w:p w14:paraId="21E75C6E" w14:textId="0531F0C8" w:rsidR="00701EAC" w:rsidRDefault="00701EAC" w:rsidP="00701EAC">
      <w:pPr>
        <w:pStyle w:val="Heading5"/>
      </w:pPr>
      <w:r>
        <w:t>Objective:</w:t>
      </w:r>
      <w:r w:rsidR="00BE563F">
        <w:t xml:space="preserve"> Spirit Led</w:t>
      </w:r>
      <w:r>
        <w:t xml:space="preserve"> </w:t>
      </w:r>
      <w:r w:rsidR="009F4272">
        <w:tab/>
      </w:r>
      <w:r w:rsidR="008243B2">
        <w:tab/>
      </w:r>
      <w:r w:rsidR="003C7757">
        <w:tab/>
      </w:r>
      <w:r w:rsidR="009F4272">
        <w:t xml:space="preserve">IMAGE </w:t>
      </w:r>
      <w:r w:rsidR="008243B2">
        <w:t>–</w:t>
      </w:r>
      <w:r w:rsidR="009F4272">
        <w:t xml:space="preserve"> </w:t>
      </w:r>
      <w:r w:rsidR="008243B2">
        <w:t>Eagle staff</w:t>
      </w:r>
    </w:p>
    <w:p w14:paraId="422AF147" w14:textId="3CBF4F16" w:rsidR="00674824" w:rsidRDefault="00E430E9" w:rsidP="00701EAC">
      <w:pPr>
        <w:spacing w:after="4"/>
        <w:ind w:right="12"/>
        <w:jc w:val="both"/>
      </w:pPr>
      <w:r>
        <w:t xml:space="preserve">In three </w:t>
      </w:r>
      <w:r w:rsidR="001B51F7">
        <w:t>years,</w:t>
      </w:r>
      <w:r>
        <w:t xml:space="preserve"> we want to </w:t>
      </w:r>
      <w:r w:rsidR="005B4DB3">
        <w:t>see</w:t>
      </w:r>
      <w:r w:rsidR="00891352">
        <w:t xml:space="preserve"> spirit </w:t>
      </w:r>
      <w:r w:rsidR="005B4DB3">
        <w:t xml:space="preserve">continuing to </w:t>
      </w:r>
      <w:r w:rsidR="00891352">
        <w:t>lead</w:t>
      </w:r>
      <w:r w:rsidR="005B4DB3">
        <w:t xml:space="preserve"> </w:t>
      </w:r>
      <w:r w:rsidR="00891352">
        <w:t xml:space="preserve">the unfoldment of Feather Carriers so that the shape and structure is determined through </w:t>
      </w:r>
      <w:r w:rsidR="008F1AE6">
        <w:t>our Indigenous teachings</w:t>
      </w:r>
      <w:r>
        <w:t>. This is important because</w:t>
      </w:r>
      <w:r w:rsidR="008F1AE6">
        <w:t xml:space="preserve"> everything comes</w:t>
      </w:r>
      <w:r w:rsidR="00374E00">
        <w:t xml:space="preserve"> from </w:t>
      </w:r>
      <w:r w:rsidR="00254C3E">
        <w:t>spirit,</w:t>
      </w:r>
      <w:r w:rsidR="00374E00">
        <w:t xml:space="preserve"> and we need to </w:t>
      </w:r>
      <w:proofErr w:type="spellStart"/>
      <w:r w:rsidR="00374E00">
        <w:t>honour</w:t>
      </w:r>
      <w:proofErr w:type="spellEnd"/>
      <w:r w:rsidR="00374E00">
        <w:t xml:space="preserve"> and respect all that spirit teaches us</w:t>
      </w:r>
      <w:r w:rsidR="00D046AB">
        <w:t xml:space="preserve">. </w:t>
      </w:r>
      <w:r w:rsidR="005B4DB3">
        <w:t xml:space="preserve">In this way we </w:t>
      </w:r>
      <w:r w:rsidR="00D046AB">
        <w:t>create a</w:t>
      </w:r>
      <w:r w:rsidR="005B4DB3">
        <w:t xml:space="preserve"> living</w:t>
      </w:r>
      <w:r w:rsidR="00D046AB">
        <w:t xml:space="preserve"> balance </w:t>
      </w:r>
      <w:r w:rsidR="005B4DB3">
        <w:t>for ourselves</w:t>
      </w:r>
      <w:r w:rsidR="00D046AB">
        <w:t xml:space="preserve">, which equates with long and </w:t>
      </w:r>
      <w:r w:rsidR="00642A63">
        <w:t>good lives.</w:t>
      </w:r>
      <w:r w:rsidR="00D046AB">
        <w:t xml:space="preserve"> </w:t>
      </w:r>
      <w:r w:rsidR="00642A63">
        <w:t xml:space="preserve"> This will look like</w:t>
      </w:r>
      <w:r w:rsidR="00674824">
        <w:t>:</w:t>
      </w:r>
    </w:p>
    <w:p w14:paraId="552362FC" w14:textId="5AC13CDD" w:rsidR="00674824" w:rsidRDefault="00674824" w:rsidP="002C5650">
      <w:pPr>
        <w:pStyle w:val="ListParagraph"/>
        <w:numPr>
          <w:ilvl w:val="0"/>
          <w:numId w:val="5"/>
        </w:numPr>
        <w:spacing w:after="4"/>
        <w:ind w:right="12"/>
        <w:jc w:val="both"/>
      </w:pPr>
      <w:r>
        <w:t>N</w:t>
      </w:r>
      <w:r w:rsidR="00642A63">
        <w:t xml:space="preserve">ational gathering of </w:t>
      </w:r>
      <w:r w:rsidR="005B4DB3">
        <w:t>F</w:t>
      </w:r>
      <w:r w:rsidR="00642A63">
        <w:t xml:space="preserve">eather </w:t>
      </w:r>
      <w:r w:rsidR="005B4DB3">
        <w:t>C</w:t>
      </w:r>
      <w:r w:rsidR="00642A63">
        <w:t xml:space="preserve">arriers </w:t>
      </w:r>
      <w:proofErr w:type="spellStart"/>
      <w:r w:rsidR="002061AF">
        <w:t>honoured</w:t>
      </w:r>
      <w:proofErr w:type="spellEnd"/>
      <w:r w:rsidR="002061AF">
        <w:t xml:space="preserve"> in </w:t>
      </w:r>
      <w:r w:rsidR="00254C3E">
        <w:t>ceremony.</w:t>
      </w:r>
    </w:p>
    <w:p w14:paraId="5D74F58E" w14:textId="007884AF" w:rsidR="00674824" w:rsidRDefault="007D4C78" w:rsidP="002C5650">
      <w:pPr>
        <w:pStyle w:val="ListParagraph"/>
        <w:numPr>
          <w:ilvl w:val="0"/>
          <w:numId w:val="5"/>
        </w:numPr>
        <w:spacing w:after="4"/>
        <w:ind w:right="12"/>
        <w:jc w:val="both"/>
      </w:pPr>
      <w:r>
        <w:t>Life promotion teachings and ceremonies built and shared from across Turtle Islan</w:t>
      </w:r>
      <w:r w:rsidR="005B4DB3">
        <w:t>d.</w:t>
      </w:r>
    </w:p>
    <w:p w14:paraId="4D72089A" w14:textId="24B64FC0" w:rsidR="00674824" w:rsidRDefault="00674824" w:rsidP="002C5650">
      <w:pPr>
        <w:pStyle w:val="ListParagraph"/>
        <w:numPr>
          <w:ilvl w:val="0"/>
          <w:numId w:val="5"/>
        </w:numPr>
        <w:spacing w:after="4"/>
        <w:ind w:right="12"/>
        <w:jc w:val="both"/>
      </w:pPr>
      <w:r>
        <w:t>E</w:t>
      </w:r>
      <w:r w:rsidR="007D4C78">
        <w:t xml:space="preserve">lders, ambassadors, grandmothers working </w:t>
      </w:r>
      <w:r w:rsidR="00254C3E">
        <w:t>collectively.</w:t>
      </w:r>
    </w:p>
    <w:p w14:paraId="5EB9F40C" w14:textId="60024083" w:rsidR="00701EAC" w:rsidRDefault="00674824" w:rsidP="002C5650">
      <w:pPr>
        <w:pStyle w:val="ListParagraph"/>
        <w:numPr>
          <w:ilvl w:val="0"/>
          <w:numId w:val="5"/>
        </w:numPr>
        <w:spacing w:after="4"/>
        <w:ind w:right="12"/>
        <w:jc w:val="both"/>
      </w:pPr>
      <w:r>
        <w:t>E</w:t>
      </w:r>
      <w:r w:rsidR="007D4C78">
        <w:t xml:space="preserve">verything we do </w:t>
      </w:r>
      <w:r w:rsidR="00254C3E">
        <w:t>is grounded</w:t>
      </w:r>
      <w:r w:rsidR="007D4C78">
        <w:t xml:space="preserve"> in ceremony.</w:t>
      </w:r>
      <w:r w:rsidR="002061AF">
        <w:t xml:space="preserve"> </w:t>
      </w:r>
    </w:p>
    <w:p w14:paraId="228EBA6F" w14:textId="77777777" w:rsidR="002061AF" w:rsidRDefault="002061AF" w:rsidP="00701EAC">
      <w:pPr>
        <w:spacing w:after="4"/>
        <w:ind w:right="12"/>
        <w:jc w:val="both"/>
      </w:pPr>
    </w:p>
    <w:p w14:paraId="542915ED" w14:textId="442E7C7F" w:rsidR="00701EAC" w:rsidRDefault="00BE563F" w:rsidP="00BE563F">
      <w:pPr>
        <w:pStyle w:val="Heading5"/>
      </w:pPr>
      <w:r>
        <w:t>Objective: Reflective Practice</w:t>
      </w:r>
      <w:r w:rsidR="008243B2">
        <w:tab/>
      </w:r>
      <w:r w:rsidR="008243B2">
        <w:tab/>
      </w:r>
      <w:r w:rsidR="003C7757">
        <w:tab/>
      </w:r>
      <w:r w:rsidR="008243B2">
        <w:t xml:space="preserve">IMAGE </w:t>
      </w:r>
      <w:r w:rsidR="00254C3E">
        <w:t>- Sweat</w:t>
      </w:r>
      <w:r w:rsidR="00AB1826">
        <w:t xml:space="preserve"> Lodge</w:t>
      </w:r>
    </w:p>
    <w:p w14:paraId="7111C519" w14:textId="25C67E51" w:rsidR="005A37B9" w:rsidRDefault="00E430E9" w:rsidP="005A37B9">
      <w:r w:rsidRPr="000A0657">
        <w:t>In three years</w:t>
      </w:r>
      <w:r w:rsidR="001B51F7" w:rsidRPr="000A0657">
        <w:t>,</w:t>
      </w:r>
      <w:r w:rsidRPr="000A0657">
        <w:t xml:space="preserve"> we want to see</w:t>
      </w:r>
      <w:r w:rsidR="00E415FC" w:rsidRPr="000A0657">
        <w:t xml:space="preserve"> </w:t>
      </w:r>
      <w:r w:rsidR="000A0657" w:rsidRPr="000A0657">
        <w:t xml:space="preserve">our structures and practices alive, </w:t>
      </w:r>
      <w:r w:rsidR="000A0657">
        <w:t>like our teaching lodge of life</w:t>
      </w:r>
      <w:r w:rsidR="00DB6414">
        <w:t xml:space="preserve"> a</w:t>
      </w:r>
      <w:r w:rsidR="000A0657" w:rsidRPr="000A0657">
        <w:t xml:space="preserve">nd what we know </w:t>
      </w:r>
      <w:r w:rsidR="00DB6414">
        <w:t>promotes</w:t>
      </w:r>
      <w:r w:rsidR="000A0657" w:rsidRPr="000A0657">
        <w:t xml:space="preserve"> our spiritual and wholistic health</w:t>
      </w:r>
      <w:r w:rsidR="00DB6414">
        <w:t>, individually and collectively</w:t>
      </w:r>
      <w:r w:rsidR="000A0657" w:rsidRPr="000A0657">
        <w:t xml:space="preserve">.  </w:t>
      </w:r>
      <w:r w:rsidR="00DB6414">
        <w:t xml:space="preserve">The sweat lodge, Jim Dumont said according to John, is the place where you can look back through your life, even before your birth.  </w:t>
      </w:r>
      <w:r w:rsidR="00254C3E" w:rsidRPr="000A0657">
        <w:t>This</w:t>
      </w:r>
      <w:r w:rsidR="00674824" w:rsidRPr="000A0657">
        <w:t xml:space="preserve"> is important because</w:t>
      </w:r>
      <w:r w:rsidR="000A0657" w:rsidRPr="000A0657">
        <w:t xml:space="preserve"> our teachings within life promotion</w:t>
      </w:r>
      <w:r w:rsidR="00DB6414">
        <w:t xml:space="preserve"> </w:t>
      </w:r>
      <w:r w:rsidR="000A0657" w:rsidRPr="000A0657">
        <w:t>need to be nurtured inward as well as outward</w:t>
      </w:r>
      <w:r w:rsidR="00DB6414">
        <w:t xml:space="preserve"> to be integral and alive within our natural law and growth</w:t>
      </w:r>
      <w:r w:rsidR="000A0657" w:rsidRPr="000A0657">
        <w:t>.</w:t>
      </w:r>
      <w:r w:rsidR="00DB6414">
        <w:t xml:space="preserve">  </w:t>
      </w:r>
      <w:r w:rsidR="00674824">
        <w:t xml:space="preserve">This will look </w:t>
      </w:r>
      <w:commentRangeStart w:id="14"/>
      <w:r w:rsidR="00674824">
        <w:t>like</w:t>
      </w:r>
      <w:commentRangeEnd w:id="14"/>
      <w:r w:rsidR="00804890">
        <w:rPr>
          <w:rStyle w:val="CommentReference"/>
        </w:rPr>
        <w:commentReference w:id="14"/>
      </w:r>
      <w:r w:rsidR="00674824">
        <w:t>:</w:t>
      </w:r>
    </w:p>
    <w:p w14:paraId="03763B64" w14:textId="640A11E2" w:rsidR="006B30BD" w:rsidRDefault="005A37B9" w:rsidP="002C5650">
      <w:pPr>
        <w:pStyle w:val="ListParagraph"/>
        <w:numPr>
          <w:ilvl w:val="0"/>
          <w:numId w:val="6"/>
        </w:numPr>
        <w:spacing w:line="259" w:lineRule="auto"/>
      </w:pPr>
      <w:r>
        <w:t>Regular spiritual practices together led by our Elders’ Circle. This would include sweat</w:t>
      </w:r>
      <w:r w:rsidR="00674824">
        <w:t xml:space="preserve"> </w:t>
      </w:r>
      <w:r>
        <w:t>lodges the day before every big decision (such as the AGM)</w:t>
      </w:r>
      <w:r w:rsidR="00743FBA">
        <w:t>.</w:t>
      </w:r>
      <w:r>
        <w:t xml:space="preserve"> </w:t>
      </w:r>
      <w:r w:rsidR="00743FBA">
        <w:t xml:space="preserve">These act as maintenance for the health of our relationships and our visions. </w:t>
      </w:r>
    </w:p>
    <w:p w14:paraId="283CFB59" w14:textId="76CA48DD" w:rsidR="00743FBA" w:rsidRDefault="006B30BD" w:rsidP="002C5650">
      <w:pPr>
        <w:pStyle w:val="ListParagraph"/>
        <w:numPr>
          <w:ilvl w:val="0"/>
          <w:numId w:val="6"/>
        </w:numPr>
        <w:spacing w:line="259" w:lineRule="auto"/>
      </w:pPr>
      <w:r>
        <w:t>R</w:t>
      </w:r>
      <w:r w:rsidR="005A37B9">
        <w:t>evisiting annual</w:t>
      </w:r>
      <w:r w:rsidR="00376D20">
        <w:t>ly sacred areas in the land</w:t>
      </w:r>
      <w:r w:rsidR="005A37B9">
        <w:t xml:space="preserve"> such as Snake Rock. </w:t>
      </w:r>
    </w:p>
    <w:p w14:paraId="07FC8E85" w14:textId="34C591CE" w:rsidR="00743FBA" w:rsidRDefault="005A37B9" w:rsidP="002C5650">
      <w:pPr>
        <w:pStyle w:val="ListParagraph"/>
        <w:numPr>
          <w:ilvl w:val="0"/>
          <w:numId w:val="6"/>
        </w:numPr>
        <w:spacing w:line="259" w:lineRule="auto"/>
      </w:pPr>
      <w:r>
        <w:t xml:space="preserve">The </w:t>
      </w:r>
      <w:proofErr w:type="spellStart"/>
      <w:r>
        <w:t>G’Chi</w:t>
      </w:r>
      <w:proofErr w:type="spellEnd"/>
      <w:r>
        <w:t xml:space="preserve"> </w:t>
      </w:r>
      <w:proofErr w:type="spellStart"/>
      <w:r>
        <w:t>Odewey</w:t>
      </w:r>
      <w:proofErr w:type="spellEnd"/>
      <w:r>
        <w:t xml:space="preserve"> jig will grow to 7 </w:t>
      </w:r>
      <w:r w:rsidR="00743FBA">
        <w:t>-</w:t>
      </w:r>
      <w:r>
        <w:t>8</w:t>
      </w:r>
      <w:r w:rsidR="009D0C99">
        <w:t xml:space="preserve"> regional board</w:t>
      </w:r>
      <w:r>
        <w:t xml:space="preserve"> members, reflecting the </w:t>
      </w:r>
      <w:r w:rsidR="00DB6414">
        <w:t xml:space="preserve">contemporary </w:t>
      </w:r>
      <w:r>
        <w:t xml:space="preserve">clan structure. </w:t>
      </w:r>
      <w:r w:rsidR="009D0C99">
        <w:t xml:space="preserve"> </w:t>
      </w:r>
      <w:r>
        <w:t xml:space="preserve">By doing so there will be someone in each </w:t>
      </w:r>
      <w:r w:rsidR="009D0C99">
        <w:t xml:space="preserve">clan, </w:t>
      </w:r>
      <w:r>
        <w:t>carrying the skills and outlook for that aspect of the group, giving us greater balance and resources.</w:t>
      </w:r>
    </w:p>
    <w:p w14:paraId="38F5EAA5" w14:textId="7004AAC6" w:rsidR="009D0C99" w:rsidRDefault="009D0C99" w:rsidP="002C5650">
      <w:pPr>
        <w:pStyle w:val="ListParagraph"/>
        <w:numPr>
          <w:ilvl w:val="0"/>
          <w:numId w:val="6"/>
        </w:numPr>
        <w:spacing w:line="259" w:lineRule="auto"/>
      </w:pPr>
      <w:r>
        <w:t>The Board will continue to grow with our watersheds, to receive the guidance and vision across the land.</w:t>
      </w:r>
    </w:p>
    <w:p w14:paraId="529CFEB6" w14:textId="498CC9FD" w:rsidR="00E430E9" w:rsidRDefault="005A37B9" w:rsidP="002C5650">
      <w:pPr>
        <w:pStyle w:val="ListParagraph"/>
        <w:numPr>
          <w:ilvl w:val="0"/>
          <w:numId w:val="6"/>
        </w:numPr>
        <w:spacing w:line="259" w:lineRule="auto"/>
      </w:pPr>
      <w:r>
        <w:lastRenderedPageBreak/>
        <w:t xml:space="preserve">Regular connections to the wider community and each other, through events such as the eagle staff feast, the </w:t>
      </w:r>
      <w:r w:rsidR="00C9780D">
        <w:t>AGM,</w:t>
      </w:r>
      <w:r>
        <w:t xml:space="preserve"> and the offering of tobacco by cohort leaders. Practices such as this build fidelity to the organization and help build stronger bonds between members.  </w:t>
      </w:r>
    </w:p>
    <w:p w14:paraId="375E54B0" w14:textId="77777777" w:rsidR="00E430E9" w:rsidRDefault="00E430E9" w:rsidP="00E430E9"/>
    <w:p w14:paraId="59BC9506" w14:textId="796F4E27" w:rsidR="00637D29" w:rsidRDefault="00637D29" w:rsidP="00637D29">
      <w:pPr>
        <w:pStyle w:val="Heading4"/>
      </w:pPr>
      <w:r>
        <w:t xml:space="preserve">Theme 2: </w:t>
      </w:r>
      <w:r w:rsidR="00701EAC">
        <w:t>Sharing the Teachings</w:t>
      </w:r>
    </w:p>
    <w:p w14:paraId="32ADDA0D" w14:textId="24B20462" w:rsidR="00637D29" w:rsidRDefault="00637D29" w:rsidP="00637D29">
      <w:pPr>
        <w:pStyle w:val="Heading5"/>
      </w:pPr>
      <w:r>
        <w:t xml:space="preserve">Objective: </w:t>
      </w:r>
      <w:r w:rsidR="00701EAC">
        <w:t>Develop Teachers</w:t>
      </w:r>
      <w:r w:rsidR="00610D13">
        <w:tab/>
      </w:r>
      <w:r w:rsidR="00610D13">
        <w:tab/>
      </w:r>
      <w:r w:rsidR="003C7757">
        <w:tab/>
      </w:r>
      <w:r w:rsidR="00610D13">
        <w:t>IMAGE – Infinity symbol</w:t>
      </w:r>
    </w:p>
    <w:p w14:paraId="5292FA84" w14:textId="77777777" w:rsidR="00637D29" w:rsidRDefault="00637D29" w:rsidP="00637D29">
      <w:pPr>
        <w:spacing w:after="1" w:line="259" w:lineRule="auto"/>
        <w:jc w:val="both"/>
      </w:pPr>
      <w:r>
        <w:t xml:space="preserve"> </w:t>
      </w:r>
    </w:p>
    <w:p w14:paraId="6BA172F7" w14:textId="7EB72CE8" w:rsidR="00637D29" w:rsidRDefault="00637D29" w:rsidP="00637D29">
      <w:pPr>
        <w:spacing w:after="4"/>
        <w:ind w:right="12"/>
        <w:jc w:val="both"/>
      </w:pPr>
      <w:commentRangeStart w:id="15"/>
      <w:r>
        <w:t>In three years</w:t>
      </w:r>
      <w:r w:rsidR="001B51F7">
        <w:t>,</w:t>
      </w:r>
      <w:r>
        <w:t xml:space="preserve"> we want to see full policies and procedures, charitable status, healthy and abundant funding, good relationships with our communities, good reputation, well defined organizational structure, and encouraging life promoting ways wholistically. This is important because we will not only survive but thrive as a healthier, well Indigenous peoples leading long and good lives upon our lands – as our prophecies of healing point us toward.</w:t>
      </w:r>
      <w:r w:rsidR="004A3C35">
        <w:t xml:space="preserve"> </w:t>
      </w:r>
      <w:commentRangeEnd w:id="15"/>
      <w:r w:rsidR="001513DD">
        <w:rPr>
          <w:rStyle w:val="CommentReference"/>
        </w:rPr>
        <w:commentReference w:id="15"/>
      </w:r>
      <w:r w:rsidR="004A3C35">
        <w:t>This will look like:</w:t>
      </w:r>
    </w:p>
    <w:p w14:paraId="6E13CBAB" w14:textId="770B9EB2" w:rsidR="00763756" w:rsidRDefault="00C15EB0" w:rsidP="002C5650">
      <w:pPr>
        <w:pStyle w:val="ListParagraph"/>
        <w:numPr>
          <w:ilvl w:val="0"/>
          <w:numId w:val="7"/>
        </w:numPr>
        <w:spacing w:after="4"/>
        <w:ind w:right="12"/>
        <w:jc w:val="both"/>
      </w:pPr>
      <w:r>
        <w:t>Youth cohort</w:t>
      </w:r>
    </w:p>
    <w:p w14:paraId="6821892D" w14:textId="475C9C63" w:rsidR="00C15EB0" w:rsidRDefault="001513DD" w:rsidP="001513DD">
      <w:pPr>
        <w:pStyle w:val="ListParagraph"/>
        <w:numPr>
          <w:ilvl w:val="0"/>
          <w:numId w:val="7"/>
        </w:numPr>
        <w:spacing w:after="4"/>
        <w:ind w:right="12"/>
        <w:jc w:val="both"/>
      </w:pPr>
      <w:r>
        <w:t xml:space="preserve">Elders Engagement and role of Ambassadors. </w:t>
      </w:r>
    </w:p>
    <w:p w14:paraId="28E974E7" w14:textId="7069DB32" w:rsidR="00763756" w:rsidRDefault="00C15EB0" w:rsidP="002C5650">
      <w:pPr>
        <w:pStyle w:val="ListParagraph"/>
        <w:numPr>
          <w:ilvl w:val="0"/>
          <w:numId w:val="7"/>
        </w:numPr>
        <w:spacing w:after="4"/>
        <w:ind w:right="12"/>
        <w:jc w:val="both"/>
      </w:pPr>
      <w:r>
        <w:t>Program Coordinator</w:t>
      </w:r>
    </w:p>
    <w:p w14:paraId="3345A03A" w14:textId="77777777" w:rsidR="00763756" w:rsidRDefault="00763756" w:rsidP="00763756">
      <w:pPr>
        <w:spacing w:after="4"/>
        <w:ind w:right="12"/>
        <w:jc w:val="both"/>
      </w:pPr>
    </w:p>
    <w:p w14:paraId="1120A97D" w14:textId="321F89C0" w:rsidR="00763756" w:rsidRDefault="00763756" w:rsidP="00763756">
      <w:pPr>
        <w:pStyle w:val="Heading5"/>
      </w:pPr>
      <w:r>
        <w:t xml:space="preserve">Objective: </w:t>
      </w:r>
      <w:r w:rsidR="002910B2">
        <w:t>Teachings &amp; Program Development</w:t>
      </w:r>
      <w:r w:rsidR="00610D13">
        <w:t xml:space="preserve"> </w:t>
      </w:r>
      <w:r w:rsidR="003C7757">
        <w:tab/>
      </w:r>
      <w:r w:rsidR="00254C3E">
        <w:t>IMAGE -</w:t>
      </w:r>
      <w:r w:rsidR="00610D13">
        <w:t xml:space="preserve"> </w:t>
      </w:r>
      <w:r w:rsidR="00F20B63">
        <w:t>8-pointed</w:t>
      </w:r>
      <w:r w:rsidR="003B6086">
        <w:t xml:space="preserve"> star</w:t>
      </w:r>
    </w:p>
    <w:p w14:paraId="2D12E0C6" w14:textId="77777777" w:rsidR="00763756" w:rsidRDefault="00763756" w:rsidP="00763756">
      <w:pPr>
        <w:spacing w:after="1" w:line="259" w:lineRule="auto"/>
        <w:jc w:val="both"/>
      </w:pPr>
      <w:r>
        <w:t xml:space="preserve"> </w:t>
      </w:r>
    </w:p>
    <w:p w14:paraId="4845E6E4" w14:textId="771E1B32" w:rsidR="00763756" w:rsidRDefault="00763756" w:rsidP="00763756">
      <w:pPr>
        <w:spacing w:after="4"/>
        <w:ind w:right="12"/>
        <w:jc w:val="both"/>
      </w:pPr>
      <w:r w:rsidRPr="000061CD">
        <w:t>In three years</w:t>
      </w:r>
      <w:r w:rsidR="001B51F7" w:rsidRPr="000061CD">
        <w:t>,</w:t>
      </w:r>
      <w:r w:rsidRPr="000061CD">
        <w:t xml:space="preserve"> we want to see</w:t>
      </w:r>
      <w:r w:rsidR="000061CD" w:rsidRPr="000061CD">
        <w:t xml:space="preserve"> a flourishing suite of Feather Carriers programming and team, </w:t>
      </w:r>
      <w:r w:rsidR="00FC1FA1">
        <w:t xml:space="preserve">evolving to meet </w:t>
      </w:r>
      <w:r w:rsidR="000061CD" w:rsidRPr="000061CD">
        <w:t xml:space="preserve">our communities needs by </w:t>
      </w:r>
      <w:r w:rsidR="00FC1FA1">
        <w:t>offering</w:t>
      </w:r>
      <w:r w:rsidR="000061CD" w:rsidRPr="000061CD">
        <w:t xml:space="preserve"> Feather Carriers teachings on a good death in postvention</w:t>
      </w:r>
      <w:r w:rsidR="000061CD">
        <w:t xml:space="preserve"> and co-designing a </w:t>
      </w:r>
      <w:r w:rsidR="000061CD" w:rsidRPr="000061CD">
        <w:t>youth</w:t>
      </w:r>
      <w:r w:rsidR="000061CD">
        <w:t xml:space="preserve"> led</w:t>
      </w:r>
      <w:r w:rsidR="000061CD" w:rsidRPr="000061CD">
        <w:t xml:space="preserve"> Feather Carriers cohort. </w:t>
      </w:r>
      <w:r w:rsidRPr="000061CD">
        <w:t xml:space="preserve"> This is important because</w:t>
      </w:r>
      <w:r w:rsidR="000061CD">
        <w:t xml:space="preserve"> </w:t>
      </w:r>
      <w:r w:rsidR="00FC1FA1">
        <w:t>in our community constellations (consultations) we heard the need and request for</w:t>
      </w:r>
      <w:r w:rsidR="000061CD">
        <w:t xml:space="preserve"> life promotion</w:t>
      </w:r>
      <w:r w:rsidR="00FC1FA1">
        <w:t xml:space="preserve"> to include teachings</w:t>
      </w:r>
      <w:r w:rsidR="000061CD">
        <w:t xml:space="preserve"> </w:t>
      </w:r>
      <w:r w:rsidR="00FC1FA1">
        <w:t>across the lifespan.</w:t>
      </w:r>
      <w:r w:rsidRPr="000061CD">
        <w:t xml:space="preserve"> This will look </w:t>
      </w:r>
      <w:commentRangeStart w:id="16"/>
      <w:r w:rsidRPr="000061CD">
        <w:t>like</w:t>
      </w:r>
      <w:commentRangeEnd w:id="16"/>
      <w:r w:rsidR="00FE6EC6" w:rsidRPr="000061CD">
        <w:rPr>
          <w:rStyle w:val="CommentReference"/>
        </w:rPr>
        <w:commentReference w:id="16"/>
      </w:r>
      <w:r w:rsidRPr="000061CD">
        <w:t>:</w:t>
      </w:r>
    </w:p>
    <w:p w14:paraId="3CB7A64D" w14:textId="5F4B0884" w:rsidR="00763756" w:rsidRDefault="00610D13" w:rsidP="002C5650">
      <w:pPr>
        <w:pStyle w:val="ListParagraph"/>
        <w:numPr>
          <w:ilvl w:val="0"/>
          <w:numId w:val="7"/>
        </w:numPr>
        <w:spacing w:after="4"/>
        <w:ind w:right="12"/>
        <w:jc w:val="both"/>
      </w:pPr>
      <w:r>
        <w:t>Program Coordin</w:t>
      </w:r>
      <w:r w:rsidR="003B6086">
        <w:t>a</w:t>
      </w:r>
      <w:r>
        <w:t>t</w:t>
      </w:r>
      <w:r w:rsidR="003B6086">
        <w:t>or</w:t>
      </w:r>
    </w:p>
    <w:p w14:paraId="03E9877F" w14:textId="2E5000AC" w:rsidR="003B6086" w:rsidRDefault="003B6086" w:rsidP="002C5650">
      <w:pPr>
        <w:pStyle w:val="ListParagraph"/>
        <w:numPr>
          <w:ilvl w:val="0"/>
          <w:numId w:val="7"/>
        </w:numPr>
        <w:spacing w:after="4"/>
        <w:ind w:right="12"/>
        <w:jc w:val="both"/>
      </w:pPr>
      <w:r>
        <w:t>Feather Carriers 2.0</w:t>
      </w:r>
    </w:p>
    <w:p w14:paraId="29E4537E" w14:textId="1612D05E" w:rsidR="00763756" w:rsidRDefault="00BE30CB" w:rsidP="002C5650">
      <w:pPr>
        <w:pStyle w:val="ListParagraph"/>
        <w:numPr>
          <w:ilvl w:val="0"/>
          <w:numId w:val="7"/>
        </w:numPr>
        <w:spacing w:after="4"/>
        <w:ind w:right="12"/>
        <w:jc w:val="both"/>
      </w:pPr>
      <w:r>
        <w:t>Full time teachers</w:t>
      </w:r>
    </w:p>
    <w:p w14:paraId="5575A785" w14:textId="389A0FC5" w:rsidR="00BE30CB" w:rsidRDefault="00BE30CB" w:rsidP="002C5650">
      <w:pPr>
        <w:pStyle w:val="ListParagraph"/>
        <w:numPr>
          <w:ilvl w:val="0"/>
          <w:numId w:val="7"/>
        </w:numPr>
        <w:spacing w:after="4"/>
        <w:ind w:right="12"/>
        <w:jc w:val="both"/>
      </w:pPr>
      <w:r>
        <w:t>Youth program</w:t>
      </w:r>
    </w:p>
    <w:p w14:paraId="0DC6BDA5" w14:textId="045B07C4" w:rsidR="00AD2C14" w:rsidRDefault="00722D92" w:rsidP="00763756">
      <w:pPr>
        <w:spacing w:after="4"/>
        <w:ind w:right="12"/>
        <w:jc w:val="both"/>
      </w:pPr>
      <w:r>
        <w:t xml:space="preserve"> </w:t>
      </w:r>
    </w:p>
    <w:p w14:paraId="27DC6A36" w14:textId="22686763" w:rsidR="00637D29" w:rsidRDefault="001B51F7" w:rsidP="001B51F7">
      <w:pPr>
        <w:pStyle w:val="Heading4"/>
      </w:pPr>
      <w:r>
        <w:t xml:space="preserve">Theme </w:t>
      </w:r>
      <w:r w:rsidR="005A32C6">
        <w:t>3</w:t>
      </w:r>
      <w:r>
        <w:t xml:space="preserve">: </w:t>
      </w:r>
      <w:r w:rsidR="005576BD">
        <w:t>Telling Our Stories</w:t>
      </w:r>
    </w:p>
    <w:p w14:paraId="46776409" w14:textId="51282F7F" w:rsidR="001B51F7" w:rsidRDefault="001B51F7" w:rsidP="001B51F7">
      <w:pPr>
        <w:pStyle w:val="Heading5"/>
      </w:pPr>
      <w:r>
        <w:t xml:space="preserve">Objective: </w:t>
      </w:r>
      <w:r w:rsidR="005576BD">
        <w:t>Engage in Dialogue</w:t>
      </w:r>
      <w:r w:rsidR="005576BD">
        <w:tab/>
      </w:r>
      <w:r w:rsidR="005576BD">
        <w:tab/>
      </w:r>
      <w:r w:rsidR="003C7757">
        <w:tab/>
      </w:r>
      <w:r w:rsidR="00254C3E">
        <w:t>IMAGE -</w:t>
      </w:r>
      <w:r>
        <w:t xml:space="preserve"> </w:t>
      </w:r>
      <w:r w:rsidR="006D201B">
        <w:t>Soaring eagle</w:t>
      </w:r>
    </w:p>
    <w:p w14:paraId="6D458981" w14:textId="77777777" w:rsidR="001B51F7" w:rsidRDefault="001B51F7" w:rsidP="001B51F7">
      <w:pPr>
        <w:spacing w:after="1" w:line="259" w:lineRule="auto"/>
        <w:jc w:val="both"/>
      </w:pPr>
      <w:r>
        <w:t xml:space="preserve"> </w:t>
      </w:r>
    </w:p>
    <w:p w14:paraId="1FB90AB5" w14:textId="55652FE8" w:rsidR="001B51F7" w:rsidRDefault="001B51F7" w:rsidP="001B51F7">
      <w:pPr>
        <w:spacing w:after="4"/>
        <w:ind w:right="12"/>
        <w:jc w:val="both"/>
      </w:pPr>
      <w:r>
        <w:t>In three years, we want to see</w:t>
      </w:r>
      <w:r w:rsidR="009F4B4F">
        <w:t xml:space="preserve"> </w:t>
      </w:r>
      <w:r w:rsidR="00433DD4">
        <w:t>communications as a vital part of Feather Carriers sustainability</w:t>
      </w:r>
      <w:r w:rsidR="00A22F3D">
        <w:t>; active network of feather carriers engaged in spreading the dialogue</w:t>
      </w:r>
      <w:r w:rsidR="008B204E">
        <w:t>; active local hubs, regional watersheds; people moving through multiple levels of engagement with the organization</w:t>
      </w:r>
      <w:r w:rsidR="00433DD4">
        <w:t xml:space="preserve">. </w:t>
      </w:r>
      <w:r>
        <w:t xml:space="preserve">This is important because </w:t>
      </w:r>
      <w:r w:rsidR="00433DD4">
        <w:t>it helps promote life through an indigenous world vie</w:t>
      </w:r>
      <w:r w:rsidR="00D10044">
        <w:t xml:space="preserve">w; </w:t>
      </w:r>
      <w:r w:rsidR="001145E2">
        <w:t xml:space="preserve">gives a new language to help shift </w:t>
      </w:r>
      <w:r w:rsidR="00D10044">
        <w:t xml:space="preserve">the dialogue from one of illness to </w:t>
      </w:r>
      <w:r w:rsidR="001145E2">
        <w:t>one of wellness</w:t>
      </w:r>
      <w:r w:rsidR="0005560B">
        <w:t xml:space="preserve"> and normalizing death and dying. </w:t>
      </w:r>
      <w:r>
        <w:t>This will look like:</w:t>
      </w:r>
    </w:p>
    <w:p w14:paraId="7BF1DDE9" w14:textId="77777777" w:rsidR="005A697F" w:rsidRDefault="005A697F" w:rsidP="002C5650">
      <w:pPr>
        <w:pStyle w:val="ListParagraph"/>
        <w:numPr>
          <w:ilvl w:val="0"/>
          <w:numId w:val="8"/>
        </w:numPr>
        <w:spacing w:after="4"/>
        <w:ind w:right="12"/>
        <w:jc w:val="both"/>
      </w:pPr>
      <w:r>
        <w:t>A staff communications specialist</w:t>
      </w:r>
    </w:p>
    <w:p w14:paraId="15991CEE" w14:textId="7DC349B7" w:rsidR="005A697F" w:rsidRDefault="00254C3E" w:rsidP="002C5650">
      <w:pPr>
        <w:pStyle w:val="ListParagraph"/>
        <w:numPr>
          <w:ilvl w:val="0"/>
          <w:numId w:val="8"/>
        </w:numPr>
        <w:spacing w:after="4"/>
        <w:ind w:right="12"/>
        <w:jc w:val="both"/>
      </w:pPr>
      <w:r>
        <w:t>Communications</w:t>
      </w:r>
      <w:r w:rsidR="005A697F">
        <w:t xml:space="preserve"> plan</w:t>
      </w:r>
    </w:p>
    <w:p w14:paraId="7F281DF8" w14:textId="722E6A7B" w:rsidR="005A697F" w:rsidRDefault="00E43289" w:rsidP="002C5650">
      <w:pPr>
        <w:pStyle w:val="ListParagraph"/>
        <w:numPr>
          <w:ilvl w:val="0"/>
          <w:numId w:val="8"/>
        </w:numPr>
        <w:spacing w:after="4"/>
        <w:ind w:right="12"/>
        <w:jc w:val="both"/>
      </w:pPr>
      <w:r>
        <w:t>A c</w:t>
      </w:r>
      <w:r w:rsidR="005A697F">
        <w:t xml:space="preserve">ommunity </w:t>
      </w:r>
      <w:r>
        <w:t xml:space="preserve">of </w:t>
      </w:r>
      <w:r w:rsidR="005A697F">
        <w:t>support for Feather Carriers cohorts</w:t>
      </w:r>
      <w:r>
        <w:t xml:space="preserve">; interconnected, with a life of its </w:t>
      </w:r>
      <w:r w:rsidR="00012E64">
        <w:t>own.</w:t>
      </w:r>
      <w:r>
        <w:t xml:space="preserve"> </w:t>
      </w:r>
    </w:p>
    <w:p w14:paraId="7F61D166" w14:textId="784D6490" w:rsidR="005A697F" w:rsidRDefault="005A697F" w:rsidP="00433DD4">
      <w:pPr>
        <w:spacing w:after="4"/>
        <w:ind w:left="360" w:right="12"/>
        <w:jc w:val="both"/>
      </w:pPr>
    </w:p>
    <w:p w14:paraId="210AC53F" w14:textId="011722C8" w:rsidR="001B51F7" w:rsidRDefault="001B51F7" w:rsidP="001B51F7">
      <w:pPr>
        <w:pStyle w:val="Heading5"/>
      </w:pPr>
      <w:r>
        <w:t xml:space="preserve">Objective: </w:t>
      </w:r>
      <w:r w:rsidR="00273893">
        <w:t xml:space="preserve">Learning Through </w:t>
      </w:r>
      <w:r w:rsidR="00F20B63">
        <w:t>Storytelling</w:t>
      </w:r>
      <w:r w:rsidR="00273893">
        <w:t xml:space="preserve"> and Listening </w:t>
      </w:r>
      <w:r w:rsidR="00273893">
        <w:tab/>
      </w:r>
      <w:r w:rsidR="00012E64">
        <w:t>IMAGE -</w:t>
      </w:r>
      <w:r>
        <w:t xml:space="preserve"> </w:t>
      </w:r>
      <w:r w:rsidR="009741B3">
        <w:t>rainbow chameleon / circle of life</w:t>
      </w:r>
    </w:p>
    <w:p w14:paraId="353DB729" w14:textId="77777777" w:rsidR="001B51F7" w:rsidRDefault="001B51F7" w:rsidP="001B51F7">
      <w:pPr>
        <w:spacing w:after="1" w:line="259" w:lineRule="auto"/>
        <w:jc w:val="both"/>
      </w:pPr>
      <w:r>
        <w:t xml:space="preserve"> </w:t>
      </w:r>
    </w:p>
    <w:p w14:paraId="1BA87F5B" w14:textId="448E7B91" w:rsidR="001B51F7" w:rsidRDefault="001B51F7" w:rsidP="001B51F7">
      <w:pPr>
        <w:spacing w:after="4"/>
        <w:ind w:right="12"/>
        <w:jc w:val="both"/>
      </w:pPr>
      <w:commentRangeStart w:id="17"/>
      <w:r w:rsidRPr="00944AD0">
        <w:rPr>
          <w:highlight w:val="yellow"/>
        </w:rPr>
        <w:lastRenderedPageBreak/>
        <w:t>In three years, we want to</w:t>
      </w:r>
      <w:r w:rsidR="007221C0">
        <w:rPr>
          <w:highlight w:val="yellow"/>
        </w:rPr>
        <w:t xml:space="preserve"> tell our stories through meaningful evaluation, mapping and research on Feather Carriers</w:t>
      </w:r>
      <w:r w:rsidR="009D4BD7">
        <w:rPr>
          <w:highlight w:val="yellow"/>
        </w:rPr>
        <w:t xml:space="preserve"> in Leadership and Life Promotion. </w:t>
      </w:r>
      <w:r w:rsidR="007221C0">
        <w:rPr>
          <w:highlight w:val="yellow"/>
        </w:rPr>
        <w:t xml:space="preserve"> </w:t>
      </w:r>
      <w:r w:rsidRPr="00944AD0">
        <w:rPr>
          <w:highlight w:val="yellow"/>
        </w:rPr>
        <w:t xml:space="preserve">This is important </w:t>
      </w:r>
      <w:r w:rsidRPr="009D4BD7">
        <w:t>because</w:t>
      </w:r>
      <w:commentRangeEnd w:id="17"/>
      <w:r w:rsidR="00944AD0" w:rsidRPr="009D4BD7">
        <w:rPr>
          <w:rStyle w:val="CommentReference"/>
        </w:rPr>
        <w:commentReference w:id="17"/>
      </w:r>
      <w:r w:rsidRPr="009D4BD7">
        <w:t xml:space="preserve"> </w:t>
      </w:r>
      <w:r w:rsidR="009D4BD7">
        <w:t>we want to be able to share and demonstrate the value of Feather Carriers to different communities.</w:t>
      </w:r>
      <w:r w:rsidRPr="009D4BD7">
        <w:t xml:space="preserve"> This will look like:</w:t>
      </w:r>
    </w:p>
    <w:p w14:paraId="024855F2" w14:textId="66A3F17F" w:rsidR="009D184D" w:rsidRDefault="009D184D" w:rsidP="002C5650">
      <w:pPr>
        <w:pStyle w:val="ListParagraph"/>
        <w:numPr>
          <w:ilvl w:val="0"/>
          <w:numId w:val="7"/>
        </w:numPr>
        <w:spacing w:after="4"/>
        <w:ind w:right="12"/>
        <w:jc w:val="both"/>
      </w:pPr>
      <w:r>
        <w:t>Evaluation through an Indigenous lens</w:t>
      </w:r>
      <w:r w:rsidR="007221C0">
        <w:t xml:space="preserve"> and understanding of research as ceremony.</w:t>
      </w:r>
    </w:p>
    <w:p w14:paraId="7C37AC19" w14:textId="73ADD10A" w:rsidR="007221C0" w:rsidRDefault="007221C0" w:rsidP="002C5650">
      <w:pPr>
        <w:pStyle w:val="ListParagraph"/>
        <w:numPr>
          <w:ilvl w:val="0"/>
          <w:numId w:val="7"/>
        </w:numPr>
        <w:spacing w:after="4"/>
        <w:ind w:right="12"/>
        <w:jc w:val="both"/>
      </w:pPr>
      <w:r>
        <w:t xml:space="preserve">Involve </w:t>
      </w:r>
      <w:proofErr w:type="spellStart"/>
      <w:r>
        <w:t>Ozhiitajig</w:t>
      </w:r>
      <w:proofErr w:type="spellEnd"/>
      <w:r>
        <w:t xml:space="preserve"> in evaluation planning.</w:t>
      </w:r>
    </w:p>
    <w:p w14:paraId="024FE786" w14:textId="0B13B274" w:rsidR="007221C0" w:rsidRDefault="007221C0" w:rsidP="002C5650">
      <w:pPr>
        <w:pStyle w:val="ListParagraph"/>
        <w:numPr>
          <w:ilvl w:val="0"/>
          <w:numId w:val="7"/>
        </w:numPr>
        <w:spacing w:after="4"/>
        <w:ind w:right="12"/>
        <w:jc w:val="both"/>
      </w:pPr>
      <w:r>
        <w:t>Have a partnership for a research ethics board.</w:t>
      </w:r>
    </w:p>
    <w:p w14:paraId="0DB1D32D" w14:textId="0AD79E63" w:rsidR="007221C0" w:rsidRDefault="007221C0" w:rsidP="002C5650">
      <w:pPr>
        <w:pStyle w:val="ListParagraph"/>
        <w:numPr>
          <w:ilvl w:val="0"/>
          <w:numId w:val="7"/>
        </w:numPr>
        <w:spacing w:after="4"/>
        <w:ind w:right="12"/>
        <w:jc w:val="both"/>
      </w:pPr>
      <w:r>
        <w:t xml:space="preserve">Be eligible to apply for tri-council funding. </w:t>
      </w:r>
    </w:p>
    <w:p w14:paraId="40F58064" w14:textId="29200160" w:rsidR="007221C0" w:rsidRDefault="007221C0" w:rsidP="007221C0">
      <w:pPr>
        <w:pStyle w:val="ListParagraph"/>
        <w:numPr>
          <w:ilvl w:val="0"/>
          <w:numId w:val="7"/>
        </w:numPr>
        <w:spacing w:after="4"/>
        <w:ind w:right="12"/>
        <w:jc w:val="both"/>
      </w:pPr>
      <w:r>
        <w:t xml:space="preserve">Have a platform to gather and analyze data to tell our stories. </w:t>
      </w:r>
    </w:p>
    <w:p w14:paraId="2FE2D9EC" w14:textId="4BE17F7D" w:rsidR="007221C0" w:rsidRDefault="0094098C" w:rsidP="00E350FC">
      <w:pPr>
        <w:pStyle w:val="ListParagraph"/>
        <w:numPr>
          <w:ilvl w:val="0"/>
          <w:numId w:val="7"/>
        </w:numPr>
        <w:spacing w:after="4"/>
        <w:ind w:right="12"/>
        <w:jc w:val="both"/>
      </w:pPr>
      <w:r>
        <w:t>Theory of change</w:t>
      </w:r>
      <w:r w:rsidR="00FC1FA1">
        <w:t xml:space="preserve">, </w:t>
      </w:r>
      <w:r w:rsidR="009D184D">
        <w:t>social impact evaluation</w:t>
      </w:r>
      <w:r w:rsidR="00FC1FA1">
        <w:t xml:space="preserve"> and systems mappin</w:t>
      </w:r>
      <w:r w:rsidR="007221C0">
        <w:t>g.</w:t>
      </w:r>
    </w:p>
    <w:p w14:paraId="1EC32DD6" w14:textId="77777777" w:rsidR="007221C0" w:rsidRDefault="007221C0" w:rsidP="007221C0">
      <w:pPr>
        <w:pStyle w:val="ListParagraph"/>
        <w:spacing w:after="4"/>
        <w:ind w:right="12"/>
        <w:jc w:val="both"/>
      </w:pPr>
    </w:p>
    <w:p w14:paraId="5B15D987" w14:textId="2CCF10C5" w:rsidR="007221C0" w:rsidRDefault="007221C0" w:rsidP="007221C0">
      <w:pPr>
        <w:spacing w:after="4"/>
        <w:ind w:right="12"/>
        <w:jc w:val="both"/>
        <w:sectPr w:rsidR="007221C0" w:rsidSect="004977BA">
          <w:pgSz w:w="12240" w:h="15840"/>
          <w:pgMar w:top="1440" w:right="900" w:bottom="1742" w:left="706" w:header="749" w:footer="720" w:gutter="0"/>
          <w:pgBorders w:offsetFrom="page">
            <w:top w:val="handmade2" w:sz="31" w:space="24" w:color="auto"/>
            <w:bottom w:val="handmade2" w:sz="31" w:space="24" w:color="auto"/>
          </w:pgBorders>
          <w:cols w:space="720"/>
          <w:docGrid w:linePitch="286"/>
        </w:sectPr>
      </w:pPr>
    </w:p>
    <w:p w14:paraId="0CDBEF99" w14:textId="77777777" w:rsidR="00E350FC" w:rsidRDefault="00E350FC" w:rsidP="00E350FC">
      <w:pPr>
        <w:spacing w:after="4"/>
        <w:ind w:right="12"/>
        <w:jc w:val="both"/>
      </w:pPr>
    </w:p>
    <w:p w14:paraId="23543CC3" w14:textId="4F320A1B" w:rsidR="00763756" w:rsidRDefault="002A5426" w:rsidP="003C3CD1">
      <w:pPr>
        <w:pStyle w:val="Heading1"/>
      </w:pPr>
      <w:bookmarkStart w:id="18" w:name="_Toc134364101"/>
      <w:r>
        <w:t>Appendix – Three-Year Strategy Work Plan</w:t>
      </w:r>
      <w:r w:rsidR="00CC4A5C">
        <w:t xml:space="preserve"> (</w:t>
      </w:r>
      <w:r w:rsidR="003C299F">
        <w:t xml:space="preserve">April </w:t>
      </w:r>
      <w:r w:rsidR="00CC4A5C">
        <w:t>2023</w:t>
      </w:r>
      <w:r w:rsidR="003C299F">
        <w:t xml:space="preserve"> </w:t>
      </w:r>
      <w:r w:rsidR="00F20B63">
        <w:t>- March</w:t>
      </w:r>
      <w:r w:rsidR="003C299F">
        <w:t xml:space="preserve"> </w:t>
      </w:r>
      <w:r w:rsidR="00CC4A5C">
        <w:t>202</w:t>
      </w:r>
      <w:r w:rsidR="003C299F">
        <w:t>6)</w:t>
      </w:r>
      <w:bookmarkEnd w:id="18"/>
    </w:p>
    <w:tbl>
      <w:tblPr>
        <w:tblW w:w="14605" w:type="dxa"/>
        <w:tblInd w:w="-719" w:type="dxa"/>
        <w:tblCellMar>
          <w:left w:w="0" w:type="dxa"/>
          <w:right w:w="0" w:type="dxa"/>
        </w:tblCellMar>
        <w:tblLook w:val="0420" w:firstRow="1" w:lastRow="0" w:firstColumn="0" w:lastColumn="0" w:noHBand="0" w:noVBand="1"/>
      </w:tblPr>
      <w:tblGrid>
        <w:gridCol w:w="1962"/>
        <w:gridCol w:w="2235"/>
        <w:gridCol w:w="2055"/>
        <w:gridCol w:w="1847"/>
        <w:gridCol w:w="2299"/>
        <w:gridCol w:w="2101"/>
        <w:gridCol w:w="42"/>
        <w:gridCol w:w="2064"/>
      </w:tblGrid>
      <w:tr w:rsidR="00485D93" w:rsidRPr="002F1463" w14:paraId="74C9F3B3" w14:textId="03946EF6" w:rsidTr="00DB06AE">
        <w:trPr>
          <w:trHeight w:val="461"/>
        </w:trPr>
        <w:tc>
          <w:tcPr>
            <w:tcW w:w="14605" w:type="dxa"/>
            <w:gridSpan w:val="8"/>
            <w:tcBorders>
              <w:top w:val="single" w:sz="8" w:space="0" w:color="FFFFFF"/>
              <w:left w:val="single" w:sz="8" w:space="0" w:color="FFFFFF"/>
              <w:bottom w:val="single" w:sz="24" w:space="0" w:color="FFFFFF"/>
              <w:right w:val="single" w:sz="8" w:space="0" w:color="FFFFFF"/>
            </w:tcBorders>
            <w:shd w:val="clear" w:color="auto" w:fill="9CA092"/>
            <w:tcMar>
              <w:top w:w="72" w:type="dxa"/>
              <w:left w:w="144" w:type="dxa"/>
              <w:bottom w:w="72" w:type="dxa"/>
              <w:right w:w="144" w:type="dxa"/>
            </w:tcMar>
            <w:vAlign w:val="center"/>
            <w:hideMark/>
          </w:tcPr>
          <w:p w14:paraId="707182A5" w14:textId="36FE76C2" w:rsidR="00485D93" w:rsidRPr="002F1463" w:rsidRDefault="00485D93" w:rsidP="00675273">
            <w:pPr>
              <w:spacing w:after="0" w:line="240" w:lineRule="auto"/>
              <w:rPr>
                <w:rFonts w:ascii="Arial" w:hAnsi="Arial" w:cs="Arial"/>
                <w:b/>
                <w:bCs/>
                <w:color w:val="FFFFFF" w:themeColor="light1"/>
                <w:kern w:val="24"/>
                <w:sz w:val="24"/>
                <w:szCs w:val="24"/>
              </w:rPr>
            </w:pPr>
            <w:r w:rsidRPr="002F1463">
              <w:rPr>
                <w:rFonts w:ascii="Arial" w:hAnsi="Arial" w:cs="Arial"/>
                <w:b/>
                <w:bCs/>
                <w:color w:val="FFFFFF" w:themeColor="light1"/>
                <w:kern w:val="24"/>
                <w:sz w:val="24"/>
                <w:szCs w:val="24"/>
              </w:rPr>
              <w:t xml:space="preserve">Strategic </w:t>
            </w:r>
            <w:r>
              <w:rPr>
                <w:rFonts w:ascii="Arial" w:hAnsi="Arial" w:cs="Arial"/>
                <w:b/>
                <w:bCs/>
                <w:color w:val="FFFFFF" w:themeColor="light1"/>
                <w:kern w:val="24"/>
                <w:sz w:val="24"/>
                <w:szCs w:val="24"/>
              </w:rPr>
              <w:t>Theme</w:t>
            </w:r>
            <w:r w:rsidRPr="002F1463">
              <w:rPr>
                <w:rFonts w:ascii="Arial" w:hAnsi="Arial" w:cs="Arial"/>
                <w:b/>
                <w:bCs/>
                <w:color w:val="FFFFFF" w:themeColor="light1"/>
                <w:kern w:val="24"/>
                <w:sz w:val="24"/>
                <w:szCs w:val="24"/>
              </w:rPr>
              <w:t>:</w:t>
            </w:r>
            <w:r>
              <w:rPr>
                <w:rFonts w:ascii="Arial" w:hAnsi="Arial" w:cs="Arial"/>
                <w:b/>
                <w:bCs/>
                <w:color w:val="FFFFFF" w:themeColor="light1"/>
                <w:kern w:val="24"/>
                <w:sz w:val="24"/>
                <w:szCs w:val="24"/>
              </w:rPr>
              <w:t xml:space="preserve"> </w:t>
            </w:r>
            <w:proofErr w:type="spellStart"/>
            <w:r>
              <w:rPr>
                <w:rFonts w:ascii="Arial" w:hAnsi="Arial" w:cs="Arial"/>
                <w:b/>
                <w:bCs/>
                <w:color w:val="FFFFFF" w:themeColor="light1"/>
                <w:kern w:val="24"/>
                <w:sz w:val="24"/>
                <w:szCs w:val="24"/>
              </w:rPr>
              <w:t>Bimaddiswin</w:t>
            </w:r>
            <w:proofErr w:type="spellEnd"/>
          </w:p>
        </w:tc>
      </w:tr>
      <w:tr w:rsidR="00716455" w:rsidRPr="002F1463" w14:paraId="476933BE" w14:textId="4519D235" w:rsidTr="00EC3F2D">
        <w:trPr>
          <w:trHeight w:val="601"/>
        </w:trPr>
        <w:tc>
          <w:tcPr>
            <w:tcW w:w="1962"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02970FBE" w14:textId="77777777" w:rsidR="00485D93" w:rsidRPr="009B7E94" w:rsidRDefault="00485D93" w:rsidP="00485D93">
            <w:pPr>
              <w:spacing w:after="0" w:line="240" w:lineRule="auto"/>
              <w:jc w:val="center"/>
              <w:rPr>
                <w:rFonts w:ascii="Arial" w:hAnsi="Arial" w:cs="Arial"/>
                <w:color w:val="FFFFFF" w:themeColor="background1"/>
                <w:kern w:val="24"/>
                <w:sz w:val="24"/>
                <w:szCs w:val="24"/>
              </w:rPr>
            </w:pPr>
            <w:r w:rsidRPr="009B7E94">
              <w:rPr>
                <w:rFonts w:ascii="Arial" w:hAnsi="Arial" w:cs="Arial"/>
                <w:color w:val="FFFFFF" w:themeColor="background1"/>
                <w:kern w:val="24"/>
                <w:sz w:val="24"/>
                <w:szCs w:val="24"/>
              </w:rPr>
              <w:t>Objective</w:t>
            </w:r>
          </w:p>
        </w:tc>
        <w:tc>
          <w:tcPr>
            <w:tcW w:w="2237"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7843AD48" w14:textId="77777777" w:rsidR="00485D93" w:rsidRPr="002F1463" w:rsidRDefault="00485D93" w:rsidP="00485D93">
            <w:pPr>
              <w:spacing w:after="0" w:line="240" w:lineRule="auto"/>
              <w:jc w:val="center"/>
              <w:rPr>
                <w:rFonts w:ascii="Arial" w:hAnsi="Arial" w:cs="Arial"/>
                <w:sz w:val="36"/>
                <w:szCs w:val="36"/>
              </w:rPr>
            </w:pPr>
            <w:r w:rsidRPr="002F1463">
              <w:rPr>
                <w:rFonts w:ascii="Arial" w:hAnsi="Arial" w:cs="Arial"/>
                <w:color w:val="FFFFFF" w:themeColor="background1"/>
                <w:kern w:val="24"/>
                <w:sz w:val="24"/>
                <w:szCs w:val="24"/>
              </w:rPr>
              <w:t>Activities</w:t>
            </w:r>
          </w:p>
        </w:tc>
        <w:tc>
          <w:tcPr>
            <w:tcW w:w="2055"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575BAB61" w14:textId="77777777" w:rsidR="00485D93" w:rsidRPr="002F1463" w:rsidRDefault="00485D93" w:rsidP="00485D93">
            <w:pPr>
              <w:spacing w:after="0" w:line="240" w:lineRule="auto"/>
              <w:jc w:val="center"/>
              <w:rPr>
                <w:rFonts w:ascii="Arial" w:hAnsi="Arial" w:cs="Arial"/>
                <w:sz w:val="36"/>
                <w:szCs w:val="36"/>
              </w:rPr>
            </w:pPr>
            <w:r w:rsidRPr="002F1463">
              <w:rPr>
                <w:rFonts w:ascii="Arial" w:hAnsi="Arial" w:cs="Arial"/>
                <w:color w:val="FFFFFF" w:themeColor="background1"/>
                <w:kern w:val="24"/>
                <w:sz w:val="24"/>
                <w:szCs w:val="24"/>
              </w:rPr>
              <w:t>Owner</w:t>
            </w:r>
          </w:p>
        </w:tc>
        <w:tc>
          <w:tcPr>
            <w:tcW w:w="1847"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72CA7B55" w14:textId="77777777" w:rsidR="00485D93" w:rsidRPr="002F1463" w:rsidRDefault="00485D93" w:rsidP="00485D93">
            <w:pPr>
              <w:spacing w:after="0" w:line="240" w:lineRule="auto"/>
              <w:jc w:val="center"/>
              <w:rPr>
                <w:rFonts w:ascii="Arial" w:hAnsi="Arial" w:cs="Arial"/>
                <w:sz w:val="36"/>
                <w:szCs w:val="36"/>
              </w:rPr>
            </w:pPr>
            <w:r w:rsidRPr="002F1463">
              <w:rPr>
                <w:rFonts w:ascii="Arial" w:hAnsi="Arial" w:cs="Arial"/>
                <w:color w:val="FFFFFF" w:themeColor="background1"/>
                <w:kern w:val="24"/>
                <w:sz w:val="24"/>
                <w:szCs w:val="24"/>
              </w:rPr>
              <w:t>Timeline</w:t>
            </w:r>
          </w:p>
        </w:tc>
        <w:tc>
          <w:tcPr>
            <w:tcW w:w="2287"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5CEA5693" w14:textId="1D545F41" w:rsidR="00485D93" w:rsidRPr="00E350FC" w:rsidRDefault="009268DD" w:rsidP="00485D93">
            <w:pPr>
              <w:spacing w:after="0" w:line="240" w:lineRule="auto"/>
              <w:jc w:val="center"/>
              <w:rPr>
                <w:rFonts w:ascii="Arial" w:hAnsi="Arial" w:cs="Arial"/>
                <w:color w:val="FFFFFF" w:themeColor="background1"/>
                <w:kern w:val="24"/>
                <w:sz w:val="24"/>
                <w:szCs w:val="24"/>
              </w:rPr>
            </w:pPr>
            <w:r>
              <w:rPr>
                <w:rFonts w:ascii="Arial" w:hAnsi="Arial" w:cs="Arial"/>
                <w:color w:val="FFFFFF" w:themeColor="background1"/>
                <w:kern w:val="24"/>
                <w:sz w:val="24"/>
                <w:szCs w:val="24"/>
              </w:rPr>
              <w:t xml:space="preserve">Key </w:t>
            </w:r>
            <w:r w:rsidR="00485D93" w:rsidRPr="00E350FC">
              <w:rPr>
                <w:rFonts w:ascii="Arial" w:hAnsi="Arial" w:cs="Arial"/>
                <w:color w:val="FFFFFF" w:themeColor="background1"/>
                <w:kern w:val="24"/>
                <w:sz w:val="24"/>
                <w:szCs w:val="24"/>
              </w:rPr>
              <w:t>Factors</w:t>
            </w:r>
            <w:r>
              <w:rPr>
                <w:rFonts w:ascii="Arial" w:hAnsi="Arial" w:cs="Arial"/>
                <w:color w:val="FFFFFF" w:themeColor="background1"/>
                <w:kern w:val="24"/>
                <w:sz w:val="24"/>
                <w:szCs w:val="24"/>
              </w:rPr>
              <w:t xml:space="preserve"> to Success</w:t>
            </w:r>
          </w:p>
        </w:tc>
        <w:tc>
          <w:tcPr>
            <w:tcW w:w="2103"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2508386B" w14:textId="21C9B7C8" w:rsidR="00485D93" w:rsidRPr="00E350FC" w:rsidRDefault="009268DD" w:rsidP="00485D93">
            <w:pPr>
              <w:spacing w:after="0" w:line="240" w:lineRule="auto"/>
              <w:jc w:val="center"/>
              <w:rPr>
                <w:rFonts w:ascii="Arial" w:hAnsi="Arial" w:cs="Arial"/>
                <w:color w:val="FFFFFF" w:themeColor="background1"/>
                <w:kern w:val="24"/>
                <w:sz w:val="24"/>
                <w:szCs w:val="24"/>
              </w:rPr>
            </w:pPr>
            <w:r>
              <w:rPr>
                <w:rFonts w:ascii="Arial" w:hAnsi="Arial" w:cs="Arial"/>
                <w:color w:val="FFFFFF" w:themeColor="background1"/>
                <w:kern w:val="24"/>
                <w:sz w:val="24"/>
                <w:szCs w:val="24"/>
              </w:rPr>
              <w:t>Likely Obstacles</w:t>
            </w:r>
          </w:p>
        </w:tc>
        <w:tc>
          <w:tcPr>
            <w:tcW w:w="2114" w:type="dxa"/>
            <w:gridSpan w:val="2"/>
            <w:tcBorders>
              <w:top w:val="single" w:sz="24" w:space="0" w:color="FFFFFF"/>
              <w:left w:val="single" w:sz="8" w:space="0" w:color="FFFFFF"/>
              <w:bottom w:val="single" w:sz="8" w:space="0" w:color="FFFFFF"/>
              <w:right w:val="single" w:sz="8" w:space="0" w:color="FFFFFF"/>
            </w:tcBorders>
            <w:shd w:val="clear" w:color="auto" w:fill="9CA092"/>
            <w:vAlign w:val="center"/>
          </w:tcPr>
          <w:p w14:paraId="0AA2042A" w14:textId="35348D0B" w:rsidR="00485D93" w:rsidRDefault="009268DD" w:rsidP="00485D93">
            <w:pPr>
              <w:spacing w:after="0" w:line="240" w:lineRule="auto"/>
              <w:jc w:val="center"/>
              <w:rPr>
                <w:rFonts w:ascii="Arial" w:hAnsi="Arial" w:cs="Arial"/>
                <w:color w:val="FFFFFF" w:themeColor="background1"/>
                <w:kern w:val="24"/>
                <w:sz w:val="24"/>
                <w:szCs w:val="24"/>
              </w:rPr>
            </w:pPr>
            <w:r>
              <w:rPr>
                <w:rFonts w:ascii="Arial" w:hAnsi="Arial" w:cs="Arial"/>
                <w:color w:val="FFFFFF" w:themeColor="background1"/>
                <w:kern w:val="24"/>
                <w:sz w:val="24"/>
                <w:szCs w:val="24"/>
              </w:rPr>
              <w:t>Already Done</w:t>
            </w:r>
          </w:p>
        </w:tc>
      </w:tr>
      <w:tr w:rsidR="00716455" w:rsidRPr="00AB3EC0" w14:paraId="6AFE567C" w14:textId="453B973E" w:rsidTr="00EC3F2D">
        <w:trPr>
          <w:trHeight w:val="621"/>
        </w:trPr>
        <w:tc>
          <w:tcPr>
            <w:tcW w:w="1962"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29F2D5D1" w14:textId="67991874" w:rsidR="00485D93" w:rsidRPr="00283F01" w:rsidRDefault="00485D93" w:rsidP="002C5650">
            <w:pPr>
              <w:pStyle w:val="ListParagraph"/>
              <w:numPr>
                <w:ilvl w:val="0"/>
                <w:numId w:val="9"/>
              </w:numPr>
              <w:spacing w:after="0" w:line="240" w:lineRule="auto"/>
              <w:rPr>
                <w:rFonts w:ascii="Arial" w:hAnsi="Arial" w:cs="Arial"/>
                <w:sz w:val="22"/>
                <w:szCs w:val="22"/>
              </w:rPr>
            </w:pPr>
            <w:r w:rsidRPr="00283F01">
              <w:rPr>
                <w:rFonts w:ascii="Arial" w:hAnsi="Arial" w:cs="Arial"/>
                <w:sz w:val="22"/>
                <w:szCs w:val="22"/>
              </w:rPr>
              <w:t>Flourishing / Sustainability</w:t>
            </w:r>
          </w:p>
        </w:tc>
        <w:tc>
          <w:tcPr>
            <w:tcW w:w="2237"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57565108" w14:textId="614F7FBA" w:rsidR="00485D93" w:rsidRDefault="00F51A2E" w:rsidP="002C5650">
            <w:pPr>
              <w:pStyle w:val="ListParagraph"/>
              <w:numPr>
                <w:ilvl w:val="0"/>
                <w:numId w:val="11"/>
              </w:numPr>
              <w:spacing w:after="0" w:line="240" w:lineRule="auto"/>
              <w:rPr>
                <w:rFonts w:ascii="Arial" w:hAnsi="Arial" w:cs="Arial"/>
                <w:sz w:val="22"/>
                <w:szCs w:val="22"/>
              </w:rPr>
            </w:pPr>
            <w:r w:rsidRPr="001D07CD">
              <w:rPr>
                <w:rFonts w:ascii="Arial" w:hAnsi="Arial" w:cs="Arial"/>
                <w:sz w:val="22"/>
                <w:szCs w:val="22"/>
              </w:rPr>
              <w:t xml:space="preserve">Confirm charitable </w:t>
            </w:r>
            <w:r w:rsidR="00012E64" w:rsidRPr="001D07CD">
              <w:rPr>
                <w:rFonts w:ascii="Arial" w:hAnsi="Arial" w:cs="Arial"/>
                <w:sz w:val="22"/>
                <w:szCs w:val="22"/>
              </w:rPr>
              <w:t>status.</w:t>
            </w:r>
          </w:p>
          <w:p w14:paraId="2041B07F" w14:textId="4215289A" w:rsidR="001D07CD" w:rsidRDefault="001D07C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Core</w:t>
            </w:r>
            <w:r w:rsidR="00E85B44">
              <w:rPr>
                <w:rFonts w:ascii="Arial" w:hAnsi="Arial" w:cs="Arial"/>
                <w:sz w:val="22"/>
                <w:szCs w:val="22"/>
              </w:rPr>
              <w:t xml:space="preserve"> Board </w:t>
            </w:r>
            <w:r>
              <w:rPr>
                <w:rFonts w:ascii="Arial" w:hAnsi="Arial" w:cs="Arial"/>
                <w:sz w:val="22"/>
                <w:szCs w:val="22"/>
              </w:rPr>
              <w:t>policies &amp; procedures</w:t>
            </w:r>
          </w:p>
          <w:p w14:paraId="64018BF0" w14:textId="39A5306C" w:rsidR="001D07CD" w:rsidRPr="001D07CD" w:rsidRDefault="0097453E"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Sacred spaces &amp; places</w:t>
            </w:r>
          </w:p>
        </w:tc>
        <w:tc>
          <w:tcPr>
            <w:tcW w:w="2055"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783F32E3" w14:textId="4BBC8ACA" w:rsidR="00485D93" w:rsidRDefault="001C2E46"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Program Manager</w:t>
            </w:r>
            <w:r w:rsidR="0097453E">
              <w:rPr>
                <w:rFonts w:ascii="Arial" w:hAnsi="Arial" w:cs="Arial"/>
                <w:sz w:val="22"/>
                <w:szCs w:val="22"/>
              </w:rPr>
              <w:t>, Board</w:t>
            </w:r>
          </w:p>
          <w:p w14:paraId="23F523EE" w14:textId="77777777" w:rsidR="0097453E" w:rsidRDefault="00E85B44"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Board</w:t>
            </w:r>
          </w:p>
          <w:p w14:paraId="2A626E4D" w14:textId="0EFE0720" w:rsidR="00E85B44" w:rsidRPr="0097453E" w:rsidRDefault="00E85B44"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Board, Elders</w:t>
            </w:r>
          </w:p>
        </w:tc>
        <w:tc>
          <w:tcPr>
            <w:tcW w:w="1847"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32B702BE" w14:textId="18196E28" w:rsidR="00485D93" w:rsidRDefault="003729FB"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In progress</w:t>
            </w:r>
          </w:p>
          <w:p w14:paraId="13AAA043" w14:textId="5E45F5F6" w:rsidR="00BB15AB" w:rsidRDefault="00550663"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2024-25</w:t>
            </w:r>
          </w:p>
          <w:p w14:paraId="5EB6088B" w14:textId="5E871E29" w:rsidR="00BB15AB" w:rsidRPr="00E85B44" w:rsidRDefault="00550663"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2025-26</w:t>
            </w:r>
          </w:p>
          <w:p w14:paraId="1D2E39F8" w14:textId="61A5DA5D" w:rsidR="00E85B44" w:rsidRPr="00AB3EC0" w:rsidRDefault="00E85B44" w:rsidP="00675273">
            <w:pPr>
              <w:spacing w:after="0" w:line="240" w:lineRule="auto"/>
              <w:rPr>
                <w:rFonts w:ascii="Arial" w:hAnsi="Arial" w:cs="Arial"/>
                <w:sz w:val="22"/>
                <w:szCs w:val="22"/>
              </w:rPr>
            </w:pPr>
          </w:p>
        </w:tc>
        <w:tc>
          <w:tcPr>
            <w:tcW w:w="2287"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07FA162F" w14:textId="77777777" w:rsidR="00716455" w:rsidRDefault="00716455"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Feather Carriers Community </w:t>
            </w:r>
          </w:p>
          <w:p w14:paraId="1A852E8B" w14:textId="0AFA2AFC" w:rsidR="00716455" w:rsidRDefault="00716455"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Relationships and partnerships </w:t>
            </w:r>
          </w:p>
          <w:p w14:paraId="1172A933" w14:textId="6E7BB2BF" w:rsidR="00485D93" w:rsidRPr="008B5D2E" w:rsidRDefault="00FA7817"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Multipl</w:t>
            </w:r>
            <w:r w:rsidR="00716455">
              <w:rPr>
                <w:rFonts w:ascii="Arial" w:hAnsi="Arial" w:cs="Arial"/>
                <w:sz w:val="22"/>
                <w:szCs w:val="22"/>
              </w:rPr>
              <w:t>e</w:t>
            </w:r>
            <w:r>
              <w:rPr>
                <w:rFonts w:ascii="Arial" w:hAnsi="Arial" w:cs="Arial"/>
                <w:sz w:val="22"/>
                <w:szCs w:val="22"/>
              </w:rPr>
              <w:t xml:space="preserve"> funding streams</w:t>
            </w:r>
          </w:p>
        </w:tc>
        <w:tc>
          <w:tcPr>
            <w:tcW w:w="2103"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55C229C3" w14:textId="77777777" w:rsidR="00485D93" w:rsidRDefault="007E3D98" w:rsidP="002C5650">
            <w:pPr>
              <w:pStyle w:val="ListParagraph"/>
              <w:numPr>
                <w:ilvl w:val="0"/>
                <w:numId w:val="10"/>
              </w:numPr>
              <w:spacing w:after="0" w:line="240" w:lineRule="auto"/>
              <w:ind w:left="279" w:hanging="279"/>
              <w:rPr>
                <w:rFonts w:ascii="Arial" w:hAnsi="Arial" w:cs="Arial"/>
                <w:sz w:val="22"/>
                <w:szCs w:val="22"/>
              </w:rPr>
            </w:pPr>
            <w:r w:rsidRPr="007E3D98">
              <w:rPr>
                <w:rFonts w:ascii="Arial" w:hAnsi="Arial" w:cs="Arial"/>
                <w:sz w:val="22"/>
                <w:szCs w:val="22"/>
              </w:rPr>
              <w:t>Different communication styles</w:t>
            </w:r>
          </w:p>
          <w:p w14:paraId="1813B42F" w14:textId="75376A4D" w:rsidR="00E02C06" w:rsidRDefault="00E02C06" w:rsidP="002C5650">
            <w:pPr>
              <w:pStyle w:val="ListParagraph"/>
              <w:numPr>
                <w:ilvl w:val="0"/>
                <w:numId w:val="10"/>
              </w:numPr>
              <w:spacing w:after="0" w:line="240" w:lineRule="auto"/>
              <w:ind w:left="279" w:hanging="279"/>
              <w:rPr>
                <w:rFonts w:ascii="Arial" w:hAnsi="Arial" w:cs="Arial"/>
                <w:sz w:val="22"/>
                <w:szCs w:val="22"/>
              </w:rPr>
            </w:pPr>
            <w:r>
              <w:rPr>
                <w:rFonts w:ascii="Arial" w:hAnsi="Arial" w:cs="Arial"/>
                <w:sz w:val="22"/>
                <w:szCs w:val="22"/>
              </w:rPr>
              <w:t>Practicing our teachings</w:t>
            </w:r>
          </w:p>
          <w:p w14:paraId="76D1D5A7" w14:textId="042BAE1A" w:rsidR="007E3D98" w:rsidRPr="007E3D98" w:rsidRDefault="00E02C06" w:rsidP="002C5650">
            <w:pPr>
              <w:pStyle w:val="ListParagraph"/>
              <w:numPr>
                <w:ilvl w:val="0"/>
                <w:numId w:val="10"/>
              </w:numPr>
              <w:spacing w:after="0" w:line="240" w:lineRule="auto"/>
              <w:ind w:left="279" w:hanging="279"/>
              <w:rPr>
                <w:rFonts w:ascii="Arial" w:hAnsi="Arial" w:cs="Arial"/>
                <w:sz w:val="22"/>
                <w:szCs w:val="22"/>
              </w:rPr>
            </w:pPr>
            <w:r>
              <w:rPr>
                <w:rFonts w:ascii="Arial" w:hAnsi="Arial" w:cs="Arial"/>
                <w:sz w:val="22"/>
                <w:szCs w:val="22"/>
              </w:rPr>
              <w:t xml:space="preserve">Colonization </w:t>
            </w:r>
          </w:p>
        </w:tc>
        <w:tc>
          <w:tcPr>
            <w:tcW w:w="2114" w:type="dxa"/>
            <w:gridSpan w:val="2"/>
            <w:tcBorders>
              <w:top w:val="single" w:sz="8" w:space="0" w:color="FFFFFF"/>
              <w:left w:val="single" w:sz="8" w:space="0" w:color="FFFFFF"/>
              <w:bottom w:val="single" w:sz="8" w:space="0" w:color="FFFFFF"/>
              <w:right w:val="single" w:sz="8" w:space="0" w:color="FFFFFF"/>
            </w:tcBorders>
            <w:shd w:val="clear" w:color="auto" w:fill="EEEBEA"/>
          </w:tcPr>
          <w:p w14:paraId="40E855D0" w14:textId="6E021251" w:rsidR="00485D93" w:rsidRDefault="00B20D64" w:rsidP="002C5650">
            <w:pPr>
              <w:pStyle w:val="ListParagraph"/>
              <w:numPr>
                <w:ilvl w:val="0"/>
                <w:numId w:val="10"/>
              </w:numPr>
              <w:spacing w:after="0" w:line="240" w:lineRule="auto"/>
              <w:ind w:right="138" w:hanging="218"/>
              <w:rPr>
                <w:rFonts w:ascii="Arial" w:hAnsi="Arial" w:cs="Arial"/>
                <w:sz w:val="22"/>
                <w:szCs w:val="22"/>
              </w:rPr>
            </w:pPr>
            <w:r>
              <w:rPr>
                <w:rFonts w:ascii="Arial" w:hAnsi="Arial" w:cs="Arial"/>
                <w:sz w:val="22"/>
                <w:szCs w:val="22"/>
              </w:rPr>
              <w:t xml:space="preserve">Getting ready to share our </w:t>
            </w:r>
            <w:r w:rsidR="00012E64">
              <w:rPr>
                <w:rFonts w:ascii="Arial" w:hAnsi="Arial" w:cs="Arial"/>
                <w:sz w:val="22"/>
                <w:szCs w:val="22"/>
              </w:rPr>
              <w:t>gifts.</w:t>
            </w:r>
          </w:p>
          <w:p w14:paraId="1A260DE7" w14:textId="26130CC4" w:rsidR="00B20D64" w:rsidRPr="00B20D64" w:rsidRDefault="00B20D64" w:rsidP="002C5650">
            <w:pPr>
              <w:pStyle w:val="ListParagraph"/>
              <w:numPr>
                <w:ilvl w:val="0"/>
                <w:numId w:val="10"/>
              </w:numPr>
              <w:spacing w:after="0" w:line="240" w:lineRule="auto"/>
              <w:ind w:hanging="218"/>
              <w:rPr>
                <w:rFonts w:ascii="Arial" w:hAnsi="Arial" w:cs="Arial"/>
                <w:sz w:val="22"/>
                <w:szCs w:val="22"/>
              </w:rPr>
            </w:pPr>
            <w:r>
              <w:rPr>
                <w:rFonts w:ascii="Arial" w:hAnsi="Arial" w:cs="Arial"/>
                <w:sz w:val="22"/>
                <w:szCs w:val="22"/>
              </w:rPr>
              <w:t>Early stages nurturing</w:t>
            </w:r>
          </w:p>
        </w:tc>
      </w:tr>
      <w:tr w:rsidR="00716455" w:rsidRPr="00AB3EC0" w14:paraId="06A2D09B" w14:textId="5DE7A7C0" w:rsidTr="00EC3F2D">
        <w:trPr>
          <w:trHeight w:val="621"/>
        </w:trPr>
        <w:tc>
          <w:tcPr>
            <w:tcW w:w="1962" w:type="dxa"/>
            <w:tcBorders>
              <w:top w:val="single" w:sz="8" w:space="0" w:color="FFFFFF"/>
              <w:left w:val="single" w:sz="8" w:space="0" w:color="FFFFFF"/>
              <w:bottom w:val="single" w:sz="8" w:space="0" w:color="FFFFFF"/>
              <w:right w:val="single" w:sz="8" w:space="0" w:color="FFFFFF"/>
            </w:tcBorders>
            <w:shd w:val="clear" w:color="auto" w:fill="DBD5D2"/>
            <w:tcMar>
              <w:top w:w="72" w:type="dxa"/>
              <w:left w:w="144" w:type="dxa"/>
              <w:bottom w:w="72" w:type="dxa"/>
              <w:right w:w="144" w:type="dxa"/>
            </w:tcMar>
            <w:hideMark/>
          </w:tcPr>
          <w:p w14:paraId="3A48C5C3" w14:textId="7E34D825" w:rsidR="00485D93" w:rsidRPr="00283F01" w:rsidRDefault="00485D93" w:rsidP="002C5650">
            <w:pPr>
              <w:pStyle w:val="ListParagraph"/>
              <w:numPr>
                <w:ilvl w:val="0"/>
                <w:numId w:val="9"/>
              </w:numPr>
              <w:spacing w:after="0" w:line="240" w:lineRule="auto"/>
              <w:rPr>
                <w:rFonts w:ascii="Arial" w:hAnsi="Arial" w:cs="Arial"/>
                <w:sz w:val="22"/>
                <w:szCs w:val="22"/>
              </w:rPr>
            </w:pPr>
            <w:r w:rsidRPr="00283F01">
              <w:rPr>
                <w:rFonts w:ascii="Arial" w:hAnsi="Arial" w:cs="Arial"/>
                <w:sz w:val="22"/>
                <w:szCs w:val="22"/>
              </w:rPr>
              <w:t>Spirit Led</w:t>
            </w:r>
          </w:p>
        </w:tc>
        <w:tc>
          <w:tcPr>
            <w:tcW w:w="2237" w:type="dxa"/>
            <w:tcBorders>
              <w:top w:val="single" w:sz="8" w:space="0" w:color="FFFFFF"/>
              <w:left w:val="single" w:sz="8" w:space="0" w:color="FFFFFF"/>
              <w:bottom w:val="single" w:sz="8" w:space="0" w:color="FFFFFF"/>
              <w:right w:val="single" w:sz="8" w:space="0" w:color="FFFFFF"/>
            </w:tcBorders>
            <w:shd w:val="clear" w:color="auto" w:fill="DBD5D2"/>
            <w:tcMar>
              <w:top w:w="72" w:type="dxa"/>
              <w:left w:w="144" w:type="dxa"/>
              <w:bottom w:w="72" w:type="dxa"/>
              <w:right w:w="144" w:type="dxa"/>
            </w:tcMar>
            <w:hideMark/>
          </w:tcPr>
          <w:p w14:paraId="5100DD2E" w14:textId="7740D486" w:rsidR="000A3FD7" w:rsidRDefault="000A3FD7"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Elders circle</w:t>
            </w:r>
          </w:p>
          <w:p w14:paraId="7D54E9C8" w14:textId="4AB8DBA3" w:rsidR="000A3FD7" w:rsidRDefault="00716455"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Grandmother’s</w:t>
            </w:r>
            <w:r w:rsidR="000A3FD7">
              <w:rPr>
                <w:rFonts w:ascii="Arial" w:hAnsi="Arial" w:cs="Arial"/>
                <w:sz w:val="22"/>
                <w:szCs w:val="22"/>
              </w:rPr>
              <w:t xml:space="preserve"> </w:t>
            </w:r>
            <w:r>
              <w:rPr>
                <w:rFonts w:ascii="Arial" w:hAnsi="Arial" w:cs="Arial"/>
                <w:sz w:val="22"/>
                <w:szCs w:val="22"/>
              </w:rPr>
              <w:t>circle</w:t>
            </w:r>
          </w:p>
          <w:p w14:paraId="7C397BD9" w14:textId="5EAB923C" w:rsidR="003B43AD" w:rsidRDefault="003B43A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Youth led </w:t>
            </w:r>
            <w:r w:rsidR="00012E64">
              <w:rPr>
                <w:rFonts w:ascii="Arial" w:hAnsi="Arial" w:cs="Arial"/>
                <w:sz w:val="22"/>
                <w:szCs w:val="22"/>
              </w:rPr>
              <w:t>circle.</w:t>
            </w:r>
          </w:p>
          <w:p w14:paraId="3D99A8B9" w14:textId="77777777" w:rsidR="000A3FD7" w:rsidRDefault="000A3FD7"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Ceremony: Review programming</w:t>
            </w:r>
          </w:p>
          <w:p w14:paraId="3DCFD1F8" w14:textId="29B758F5" w:rsidR="0077083B" w:rsidRDefault="0077083B"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Preschedule ceremonial events </w:t>
            </w:r>
            <w:r w:rsidR="00A9185A">
              <w:rPr>
                <w:rFonts w:ascii="Arial" w:hAnsi="Arial" w:cs="Arial"/>
                <w:sz w:val="22"/>
                <w:szCs w:val="22"/>
              </w:rPr>
              <w:t xml:space="preserve">one year in </w:t>
            </w:r>
            <w:r w:rsidR="00012E64">
              <w:rPr>
                <w:rFonts w:ascii="Arial" w:hAnsi="Arial" w:cs="Arial"/>
                <w:sz w:val="22"/>
                <w:szCs w:val="22"/>
              </w:rPr>
              <w:t>advance.</w:t>
            </w:r>
          </w:p>
          <w:p w14:paraId="6B05A974" w14:textId="56E8E6B4" w:rsidR="00A9185A" w:rsidRDefault="00A9185A"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Dream drum society</w:t>
            </w:r>
          </w:p>
          <w:p w14:paraId="0BFB2C79" w14:textId="5C36F37C" w:rsidR="002277B4" w:rsidRDefault="002277B4"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Hoodies, t-shirts</w:t>
            </w:r>
          </w:p>
          <w:p w14:paraId="0C228733" w14:textId="04AE9B27" w:rsidR="002277B4" w:rsidRPr="00ED385E" w:rsidRDefault="00C216F8"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lastRenderedPageBreak/>
              <w:t>AGM</w:t>
            </w:r>
            <w:r w:rsidR="00ED385E">
              <w:rPr>
                <w:rFonts w:ascii="Arial" w:hAnsi="Arial" w:cs="Arial"/>
                <w:sz w:val="22"/>
                <w:szCs w:val="22"/>
              </w:rPr>
              <w:t>: c</w:t>
            </w:r>
            <w:r w:rsidR="00687F0C" w:rsidRPr="00ED385E">
              <w:rPr>
                <w:rFonts w:ascii="Arial" w:hAnsi="Arial" w:cs="Arial"/>
                <w:sz w:val="22"/>
                <w:szCs w:val="22"/>
              </w:rPr>
              <w:t>lan system, sweat lodge, visioning</w:t>
            </w:r>
            <w:r w:rsidRPr="00ED385E">
              <w:rPr>
                <w:rFonts w:ascii="Arial" w:hAnsi="Arial" w:cs="Arial"/>
                <w:sz w:val="22"/>
                <w:szCs w:val="22"/>
              </w:rPr>
              <w:t>,</w:t>
            </w:r>
          </w:p>
          <w:p w14:paraId="14D7A747" w14:textId="220A39B7" w:rsidR="000A3FD7" w:rsidRPr="00916435" w:rsidRDefault="000A3FD7" w:rsidP="000A3FD7">
            <w:pPr>
              <w:pStyle w:val="ListParagraph"/>
              <w:spacing w:after="0" w:line="240" w:lineRule="auto"/>
              <w:ind w:left="360"/>
              <w:rPr>
                <w:rFonts w:ascii="Arial" w:hAnsi="Arial" w:cs="Arial"/>
                <w:sz w:val="22"/>
                <w:szCs w:val="22"/>
              </w:rPr>
            </w:pPr>
          </w:p>
        </w:tc>
        <w:tc>
          <w:tcPr>
            <w:tcW w:w="2055" w:type="dxa"/>
            <w:tcBorders>
              <w:top w:val="single" w:sz="8" w:space="0" w:color="FFFFFF"/>
              <w:left w:val="single" w:sz="8" w:space="0" w:color="FFFFFF"/>
              <w:bottom w:val="single" w:sz="8" w:space="0" w:color="FFFFFF"/>
              <w:right w:val="single" w:sz="8" w:space="0" w:color="FFFFFF"/>
            </w:tcBorders>
            <w:shd w:val="clear" w:color="auto" w:fill="DBD5D2"/>
            <w:tcMar>
              <w:top w:w="72" w:type="dxa"/>
              <w:left w:w="144" w:type="dxa"/>
              <w:bottom w:w="72" w:type="dxa"/>
              <w:right w:w="144" w:type="dxa"/>
            </w:tcMar>
            <w:hideMark/>
          </w:tcPr>
          <w:p w14:paraId="580E9E4C" w14:textId="1948E1E7" w:rsidR="000A3FD7" w:rsidRDefault="000A3FD7"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lastRenderedPageBreak/>
              <w:t>John, Ed, Shane</w:t>
            </w:r>
          </w:p>
          <w:p w14:paraId="7D21F64D" w14:textId="0791C8BC" w:rsidR="000A3FD7" w:rsidRDefault="00F26074"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Erin, Laura</w:t>
            </w:r>
          </w:p>
          <w:p w14:paraId="27D6B4B5" w14:textId="7E8C01A7" w:rsidR="003B43AD" w:rsidRPr="000A3FD7" w:rsidRDefault="003B43A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Bo</w:t>
            </w:r>
            <w:r w:rsidR="00550663">
              <w:rPr>
                <w:rFonts w:ascii="Arial" w:hAnsi="Arial" w:cs="Arial"/>
                <w:sz w:val="22"/>
                <w:szCs w:val="22"/>
              </w:rPr>
              <w:t>a</w:t>
            </w:r>
            <w:r>
              <w:rPr>
                <w:rFonts w:ascii="Arial" w:hAnsi="Arial" w:cs="Arial"/>
                <w:sz w:val="22"/>
                <w:szCs w:val="22"/>
              </w:rPr>
              <w:t xml:space="preserve">rd, </w:t>
            </w:r>
            <w:r w:rsidR="001C2E46">
              <w:rPr>
                <w:rFonts w:ascii="Arial" w:hAnsi="Arial" w:cs="Arial"/>
                <w:sz w:val="22"/>
                <w:szCs w:val="22"/>
              </w:rPr>
              <w:t>Program Manager</w:t>
            </w:r>
          </w:p>
          <w:p w14:paraId="074B023C" w14:textId="0A230921" w:rsidR="00485D93" w:rsidRDefault="00D61F34"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Elders circle, grandmothers</w:t>
            </w:r>
          </w:p>
          <w:p w14:paraId="679C8C5E" w14:textId="13C2FCD0" w:rsidR="000A3FD7" w:rsidRDefault="001C2E46"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Program Manager</w:t>
            </w:r>
            <w:r w:rsidR="00A9185A">
              <w:rPr>
                <w:rFonts w:ascii="Arial" w:hAnsi="Arial" w:cs="Arial"/>
                <w:sz w:val="22"/>
                <w:szCs w:val="22"/>
              </w:rPr>
              <w:t>, Board, elders, circles</w:t>
            </w:r>
          </w:p>
          <w:p w14:paraId="69D7C4D4" w14:textId="77777777" w:rsidR="00A9185A" w:rsidRDefault="00A9185A"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John, Nick</w:t>
            </w:r>
          </w:p>
          <w:p w14:paraId="0AFACFE1" w14:textId="7D32E2A6" w:rsidR="002277B4" w:rsidRDefault="001C2E46"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Program Manager</w:t>
            </w:r>
          </w:p>
          <w:p w14:paraId="303915AD" w14:textId="201C9C8D" w:rsidR="00687F0C" w:rsidRPr="00AB3EC0" w:rsidRDefault="00076EE1"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Board</w:t>
            </w:r>
          </w:p>
        </w:tc>
        <w:tc>
          <w:tcPr>
            <w:tcW w:w="1847" w:type="dxa"/>
            <w:tcBorders>
              <w:top w:val="single" w:sz="8" w:space="0" w:color="FFFFFF"/>
              <w:left w:val="single" w:sz="8" w:space="0" w:color="FFFFFF"/>
              <w:bottom w:val="single" w:sz="8" w:space="0" w:color="FFFFFF"/>
              <w:right w:val="single" w:sz="8" w:space="0" w:color="FFFFFF"/>
            </w:tcBorders>
            <w:shd w:val="clear" w:color="auto" w:fill="DBD5D2"/>
            <w:tcMar>
              <w:top w:w="72" w:type="dxa"/>
              <w:left w:w="144" w:type="dxa"/>
              <w:bottom w:w="72" w:type="dxa"/>
              <w:right w:w="144" w:type="dxa"/>
            </w:tcMar>
            <w:hideMark/>
          </w:tcPr>
          <w:p w14:paraId="5FC888FD" w14:textId="64FC687D" w:rsidR="00485D93" w:rsidRDefault="00550663"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2024-25</w:t>
            </w:r>
          </w:p>
          <w:p w14:paraId="30FFF466" w14:textId="73645046" w:rsidR="00F26074" w:rsidRDefault="00550663"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2024-25</w:t>
            </w:r>
          </w:p>
          <w:p w14:paraId="7180B1C8" w14:textId="00ED1D55" w:rsidR="003B43AD" w:rsidRDefault="00550663"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2023-24</w:t>
            </w:r>
          </w:p>
          <w:p w14:paraId="4848FCBA" w14:textId="77777777" w:rsidR="00F26074" w:rsidRDefault="00550663"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2023-24</w:t>
            </w:r>
          </w:p>
          <w:p w14:paraId="57D9294D" w14:textId="77777777" w:rsidR="00A9185A" w:rsidRDefault="00A9185A"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20</w:t>
            </w:r>
            <w:r w:rsidR="003729FB">
              <w:rPr>
                <w:rFonts w:ascii="Arial" w:hAnsi="Arial" w:cs="Arial"/>
                <w:sz w:val="22"/>
                <w:szCs w:val="22"/>
              </w:rPr>
              <w:t>25-26</w:t>
            </w:r>
          </w:p>
          <w:p w14:paraId="32C71745" w14:textId="77777777" w:rsidR="002277B4" w:rsidRDefault="002277B4"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2023-24</w:t>
            </w:r>
          </w:p>
          <w:p w14:paraId="1AD4780D" w14:textId="77777777" w:rsidR="00687F0C" w:rsidRDefault="00687F0C"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Ongoing</w:t>
            </w:r>
          </w:p>
          <w:p w14:paraId="1901613F" w14:textId="640E5739" w:rsidR="00687F0C" w:rsidRPr="00AB3EC0" w:rsidRDefault="00687F0C"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Ongoing</w:t>
            </w:r>
          </w:p>
        </w:tc>
        <w:tc>
          <w:tcPr>
            <w:tcW w:w="2287" w:type="dxa"/>
            <w:tcBorders>
              <w:top w:val="single" w:sz="8" w:space="0" w:color="FFFFFF"/>
              <w:left w:val="single" w:sz="8" w:space="0" w:color="FFFFFF"/>
              <w:bottom w:val="single" w:sz="8" w:space="0" w:color="FFFFFF"/>
              <w:right w:val="single" w:sz="8" w:space="0" w:color="FFFFFF"/>
            </w:tcBorders>
            <w:shd w:val="clear" w:color="auto" w:fill="DBD5D2"/>
            <w:tcMar>
              <w:top w:w="72" w:type="dxa"/>
              <w:left w:w="144" w:type="dxa"/>
              <w:bottom w:w="72" w:type="dxa"/>
              <w:right w:w="144" w:type="dxa"/>
            </w:tcMar>
            <w:hideMark/>
          </w:tcPr>
          <w:p w14:paraId="530BAE48" w14:textId="0C60ACF5" w:rsidR="000523C4" w:rsidRDefault="00EA05E3"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Ambassadors, elders</w:t>
            </w:r>
            <w:r w:rsidR="00716455">
              <w:rPr>
                <w:rFonts w:ascii="Arial" w:hAnsi="Arial" w:cs="Arial"/>
                <w:sz w:val="22"/>
                <w:szCs w:val="22"/>
              </w:rPr>
              <w:t>,</w:t>
            </w:r>
            <w:r>
              <w:rPr>
                <w:rFonts w:ascii="Arial" w:hAnsi="Arial" w:cs="Arial"/>
                <w:sz w:val="22"/>
                <w:szCs w:val="22"/>
              </w:rPr>
              <w:t xml:space="preserve"> grandmothers circle</w:t>
            </w:r>
            <w:r w:rsidR="000523C4">
              <w:rPr>
                <w:rFonts w:ascii="Arial" w:hAnsi="Arial" w:cs="Arial"/>
                <w:sz w:val="22"/>
                <w:szCs w:val="22"/>
              </w:rPr>
              <w:t xml:space="preserve"> connected to star </w:t>
            </w:r>
            <w:r w:rsidR="00012E64">
              <w:rPr>
                <w:rFonts w:ascii="Arial" w:hAnsi="Arial" w:cs="Arial"/>
                <w:sz w:val="22"/>
                <w:szCs w:val="22"/>
              </w:rPr>
              <w:t>clan.</w:t>
            </w:r>
          </w:p>
          <w:p w14:paraId="646D372E" w14:textId="2ABAB309" w:rsidR="00485D93" w:rsidRDefault="000523C4"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Youth led </w:t>
            </w:r>
            <w:r w:rsidR="00012E64">
              <w:rPr>
                <w:rFonts w:ascii="Arial" w:hAnsi="Arial" w:cs="Arial"/>
                <w:sz w:val="22"/>
                <w:szCs w:val="22"/>
              </w:rPr>
              <w:t>circle.</w:t>
            </w:r>
            <w:r w:rsidR="00EA05E3">
              <w:rPr>
                <w:rFonts w:ascii="Arial" w:hAnsi="Arial" w:cs="Arial"/>
                <w:sz w:val="22"/>
                <w:szCs w:val="22"/>
              </w:rPr>
              <w:t xml:space="preserve"> </w:t>
            </w:r>
          </w:p>
          <w:p w14:paraId="64FC67BB" w14:textId="70FF533B" w:rsidR="000523C4" w:rsidRPr="00AB3EC0" w:rsidRDefault="000523C4"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Everything grounded in ceremony (eagle staff feast, </w:t>
            </w:r>
            <w:r w:rsidR="00F119F0">
              <w:rPr>
                <w:rFonts w:ascii="Arial" w:hAnsi="Arial" w:cs="Arial"/>
                <w:sz w:val="22"/>
                <w:szCs w:val="22"/>
              </w:rPr>
              <w:t>dream drums), and natural las</w:t>
            </w:r>
          </w:p>
        </w:tc>
        <w:tc>
          <w:tcPr>
            <w:tcW w:w="2103" w:type="dxa"/>
            <w:tcBorders>
              <w:top w:val="single" w:sz="8" w:space="0" w:color="FFFFFF"/>
              <w:left w:val="single" w:sz="8" w:space="0" w:color="FFFFFF"/>
              <w:bottom w:val="single" w:sz="8" w:space="0" w:color="FFFFFF"/>
              <w:right w:val="single" w:sz="8" w:space="0" w:color="FFFFFF"/>
            </w:tcBorders>
            <w:shd w:val="clear" w:color="auto" w:fill="DBD5D2"/>
            <w:tcMar>
              <w:top w:w="72" w:type="dxa"/>
              <w:left w:w="144" w:type="dxa"/>
              <w:bottom w:w="72" w:type="dxa"/>
              <w:right w:w="144" w:type="dxa"/>
            </w:tcMar>
            <w:hideMark/>
          </w:tcPr>
          <w:p w14:paraId="7CFDABC0" w14:textId="35D9144C" w:rsidR="00485D93" w:rsidRDefault="00F119F0"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Listening skills that limit our ability to learn widely and fully from </w:t>
            </w:r>
            <w:r w:rsidR="00012E64">
              <w:rPr>
                <w:rFonts w:ascii="Arial" w:hAnsi="Arial" w:cs="Arial"/>
                <w:sz w:val="22"/>
                <w:szCs w:val="22"/>
              </w:rPr>
              <w:t>each other.</w:t>
            </w:r>
          </w:p>
          <w:p w14:paraId="77F7EF63" w14:textId="77777777" w:rsidR="00F119F0" w:rsidRDefault="00F119F0"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Time: Making space</w:t>
            </w:r>
            <w:r w:rsidR="008A53AA">
              <w:rPr>
                <w:rFonts w:ascii="Arial" w:hAnsi="Arial" w:cs="Arial"/>
                <w:sz w:val="22"/>
                <w:szCs w:val="22"/>
              </w:rPr>
              <w:t xml:space="preserve"> and time to vision widely</w:t>
            </w:r>
          </w:p>
          <w:p w14:paraId="42245377" w14:textId="6E9996BB" w:rsidR="008A53AA" w:rsidRPr="00AB3EC0" w:rsidRDefault="008A53AA"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Thinking </w:t>
            </w:r>
            <w:r w:rsidR="00611A33">
              <w:rPr>
                <w:rFonts w:ascii="Arial" w:hAnsi="Arial" w:cs="Arial"/>
                <w:sz w:val="22"/>
                <w:szCs w:val="22"/>
              </w:rPr>
              <w:t xml:space="preserve">inside </w:t>
            </w:r>
            <w:r>
              <w:rPr>
                <w:rFonts w:ascii="Arial" w:hAnsi="Arial" w:cs="Arial"/>
                <w:sz w:val="22"/>
                <w:szCs w:val="22"/>
              </w:rPr>
              <w:t>the box</w:t>
            </w:r>
          </w:p>
        </w:tc>
        <w:tc>
          <w:tcPr>
            <w:tcW w:w="2114" w:type="dxa"/>
            <w:gridSpan w:val="2"/>
            <w:tcBorders>
              <w:top w:val="single" w:sz="8" w:space="0" w:color="FFFFFF"/>
              <w:left w:val="single" w:sz="8" w:space="0" w:color="FFFFFF"/>
              <w:bottom w:val="single" w:sz="8" w:space="0" w:color="FFFFFF"/>
              <w:right w:val="single" w:sz="8" w:space="0" w:color="FFFFFF"/>
            </w:tcBorders>
            <w:shd w:val="clear" w:color="auto" w:fill="DBD5D2"/>
          </w:tcPr>
          <w:p w14:paraId="1B1B6A36" w14:textId="77777777" w:rsidR="00485D93" w:rsidRPr="00AB3EC0" w:rsidRDefault="00485D93" w:rsidP="002C5650">
            <w:pPr>
              <w:pStyle w:val="ListParagraph"/>
              <w:numPr>
                <w:ilvl w:val="0"/>
                <w:numId w:val="10"/>
              </w:numPr>
              <w:spacing w:after="0" w:line="240" w:lineRule="auto"/>
              <w:ind w:right="138" w:hanging="218"/>
              <w:rPr>
                <w:rFonts w:ascii="Arial" w:hAnsi="Arial" w:cs="Arial"/>
                <w:sz w:val="22"/>
                <w:szCs w:val="22"/>
              </w:rPr>
            </w:pPr>
          </w:p>
        </w:tc>
      </w:tr>
      <w:tr w:rsidR="00716455" w:rsidRPr="00AB3EC0" w14:paraId="28E2FB7F" w14:textId="2E3CDE1E" w:rsidTr="00EC3F2D">
        <w:trPr>
          <w:trHeight w:val="621"/>
        </w:trPr>
        <w:tc>
          <w:tcPr>
            <w:tcW w:w="1962"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2F296BA7" w14:textId="79BD91BE" w:rsidR="00485D93" w:rsidRPr="00283F01" w:rsidRDefault="00485D93" w:rsidP="002C5650">
            <w:pPr>
              <w:pStyle w:val="ListParagraph"/>
              <w:numPr>
                <w:ilvl w:val="0"/>
                <w:numId w:val="9"/>
              </w:numPr>
              <w:spacing w:after="0" w:line="240" w:lineRule="auto"/>
              <w:rPr>
                <w:rFonts w:ascii="Arial" w:hAnsi="Arial" w:cs="Arial"/>
                <w:sz w:val="22"/>
                <w:szCs w:val="22"/>
              </w:rPr>
            </w:pPr>
            <w:r w:rsidRPr="00283F01">
              <w:rPr>
                <w:rFonts w:ascii="Arial" w:hAnsi="Arial" w:cs="Arial"/>
                <w:sz w:val="22"/>
                <w:szCs w:val="22"/>
              </w:rPr>
              <w:t>Reflective Practice</w:t>
            </w:r>
          </w:p>
        </w:tc>
        <w:tc>
          <w:tcPr>
            <w:tcW w:w="2237"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4106172A" w14:textId="3C13B578" w:rsidR="006E168F" w:rsidRPr="006E168F" w:rsidRDefault="006E168F" w:rsidP="002C5650">
            <w:pPr>
              <w:pStyle w:val="ListParagraph"/>
              <w:numPr>
                <w:ilvl w:val="0"/>
                <w:numId w:val="11"/>
              </w:numPr>
              <w:spacing w:after="0" w:line="240" w:lineRule="auto"/>
              <w:rPr>
                <w:rFonts w:ascii="Arial" w:hAnsi="Arial" w:cs="Arial"/>
                <w:sz w:val="22"/>
                <w:szCs w:val="22"/>
              </w:rPr>
            </w:pPr>
            <w:r w:rsidRPr="006E168F">
              <w:rPr>
                <w:rFonts w:ascii="Arial" w:hAnsi="Arial" w:cs="Arial"/>
                <w:sz w:val="22"/>
                <w:szCs w:val="22"/>
              </w:rPr>
              <w:t xml:space="preserve">Regular spiritual practices together led by our Ambassadors </w:t>
            </w:r>
            <w:r w:rsidR="00716455">
              <w:rPr>
                <w:rFonts w:ascii="Arial" w:hAnsi="Arial" w:cs="Arial"/>
                <w:sz w:val="22"/>
                <w:szCs w:val="22"/>
              </w:rPr>
              <w:t>-</w:t>
            </w:r>
            <w:r w:rsidRPr="006E168F">
              <w:rPr>
                <w:rFonts w:ascii="Arial" w:hAnsi="Arial" w:cs="Arial"/>
                <w:sz w:val="22"/>
                <w:szCs w:val="22"/>
              </w:rPr>
              <w:t xml:space="preserve"> Elders’ Circle. </w:t>
            </w:r>
          </w:p>
          <w:p w14:paraId="00067C95" w14:textId="4659B655" w:rsidR="006E168F" w:rsidRDefault="006E168F"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Recruit Board </w:t>
            </w:r>
            <w:r w:rsidRPr="006E168F">
              <w:rPr>
                <w:rFonts w:ascii="Arial" w:hAnsi="Arial" w:cs="Arial"/>
                <w:sz w:val="22"/>
                <w:szCs w:val="22"/>
              </w:rPr>
              <w:t>members</w:t>
            </w:r>
            <w:r w:rsidR="00451209">
              <w:rPr>
                <w:rFonts w:ascii="Arial" w:hAnsi="Arial" w:cs="Arial"/>
                <w:sz w:val="22"/>
                <w:szCs w:val="22"/>
              </w:rPr>
              <w:t xml:space="preserve"> </w:t>
            </w:r>
            <w:r w:rsidR="00716455">
              <w:rPr>
                <w:rFonts w:ascii="Arial" w:hAnsi="Arial" w:cs="Arial"/>
                <w:sz w:val="22"/>
                <w:szCs w:val="22"/>
              </w:rPr>
              <w:t xml:space="preserve">– </w:t>
            </w:r>
            <w:r w:rsidRPr="006E168F">
              <w:rPr>
                <w:rFonts w:ascii="Arial" w:hAnsi="Arial" w:cs="Arial"/>
                <w:sz w:val="22"/>
                <w:szCs w:val="22"/>
              </w:rPr>
              <w:t xml:space="preserve">each position carrying the skills and outlook for that aspect of the </w:t>
            </w:r>
            <w:r w:rsidR="00716455">
              <w:rPr>
                <w:rFonts w:ascii="Arial" w:hAnsi="Arial" w:cs="Arial"/>
                <w:sz w:val="22"/>
                <w:szCs w:val="22"/>
              </w:rPr>
              <w:t>clan governance.</w:t>
            </w:r>
          </w:p>
          <w:p w14:paraId="7AB4BE28" w14:textId="58229E3E" w:rsidR="00716455" w:rsidRPr="006E168F" w:rsidRDefault="00716455"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Recruit Board members to reflect the watersheds nationally</w:t>
            </w:r>
          </w:p>
          <w:p w14:paraId="5970A9C0" w14:textId="77777777" w:rsidR="00451209" w:rsidRDefault="00451209"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E</w:t>
            </w:r>
            <w:r w:rsidR="006E168F" w:rsidRPr="006E168F">
              <w:rPr>
                <w:rFonts w:ascii="Arial" w:hAnsi="Arial" w:cs="Arial"/>
                <w:sz w:val="22"/>
                <w:szCs w:val="22"/>
              </w:rPr>
              <w:t>agle staff feast</w:t>
            </w:r>
          </w:p>
          <w:p w14:paraId="6313B8FD" w14:textId="4A7183CB" w:rsidR="00485D93" w:rsidRPr="00AB3EC0" w:rsidRDefault="0062109E" w:rsidP="0062109E">
            <w:pPr>
              <w:pStyle w:val="ListParagraph"/>
              <w:spacing w:after="0" w:line="240" w:lineRule="auto"/>
              <w:ind w:left="360"/>
              <w:rPr>
                <w:rFonts w:ascii="Arial" w:hAnsi="Arial" w:cs="Arial"/>
                <w:sz w:val="22"/>
                <w:szCs w:val="22"/>
              </w:rPr>
            </w:pPr>
            <w:r>
              <w:rPr>
                <w:rFonts w:ascii="Arial" w:hAnsi="Arial" w:cs="Arial"/>
                <w:sz w:val="22"/>
                <w:szCs w:val="22"/>
              </w:rPr>
              <w:t xml:space="preserve">/ </w:t>
            </w:r>
            <w:r w:rsidR="006E168F" w:rsidRPr="006E168F">
              <w:rPr>
                <w:rFonts w:ascii="Arial" w:hAnsi="Arial" w:cs="Arial"/>
                <w:sz w:val="22"/>
                <w:szCs w:val="22"/>
              </w:rPr>
              <w:t>AGM</w:t>
            </w:r>
          </w:p>
        </w:tc>
        <w:tc>
          <w:tcPr>
            <w:tcW w:w="2055"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32E98886" w14:textId="77777777" w:rsidR="00485D93" w:rsidRDefault="006E168F" w:rsidP="002C5650">
            <w:pPr>
              <w:pStyle w:val="ListParagraph"/>
              <w:numPr>
                <w:ilvl w:val="0"/>
                <w:numId w:val="11"/>
              </w:numPr>
              <w:spacing w:after="0" w:line="240" w:lineRule="auto"/>
              <w:rPr>
                <w:rFonts w:ascii="Arial" w:hAnsi="Arial" w:cs="Arial"/>
                <w:sz w:val="22"/>
                <w:szCs w:val="22"/>
              </w:rPr>
            </w:pPr>
            <w:r w:rsidRPr="006E168F">
              <w:rPr>
                <w:rFonts w:ascii="Arial" w:hAnsi="Arial" w:cs="Arial"/>
                <w:sz w:val="22"/>
                <w:szCs w:val="22"/>
              </w:rPr>
              <w:t>Ambassadors</w:t>
            </w:r>
            <w:r>
              <w:rPr>
                <w:rFonts w:ascii="Arial" w:hAnsi="Arial" w:cs="Arial"/>
                <w:sz w:val="22"/>
                <w:szCs w:val="22"/>
              </w:rPr>
              <w:t xml:space="preserve">, </w:t>
            </w:r>
            <w:r w:rsidRPr="006E168F">
              <w:rPr>
                <w:rFonts w:ascii="Arial" w:hAnsi="Arial" w:cs="Arial"/>
                <w:sz w:val="22"/>
                <w:szCs w:val="22"/>
              </w:rPr>
              <w:t>Elders’ Circle</w:t>
            </w:r>
          </w:p>
          <w:p w14:paraId="533608A6" w14:textId="77777777" w:rsidR="00451209" w:rsidRDefault="00451209"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Board</w:t>
            </w:r>
          </w:p>
          <w:p w14:paraId="5AF69E8C" w14:textId="1354BA86" w:rsidR="00451209" w:rsidRPr="006E168F" w:rsidRDefault="001C2E46"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Program Manager</w:t>
            </w:r>
            <w:r w:rsidR="00451209">
              <w:rPr>
                <w:rFonts w:ascii="Arial" w:hAnsi="Arial" w:cs="Arial"/>
                <w:sz w:val="22"/>
                <w:szCs w:val="22"/>
              </w:rPr>
              <w:t xml:space="preserve">, </w:t>
            </w:r>
            <w:r w:rsidR="00451209" w:rsidRPr="006E168F">
              <w:rPr>
                <w:rFonts w:ascii="Arial" w:hAnsi="Arial" w:cs="Arial"/>
                <w:sz w:val="22"/>
                <w:szCs w:val="22"/>
              </w:rPr>
              <w:t>finance officer</w:t>
            </w:r>
            <w:r w:rsidR="00451209">
              <w:rPr>
                <w:rFonts w:ascii="Arial" w:hAnsi="Arial" w:cs="Arial"/>
                <w:sz w:val="22"/>
                <w:szCs w:val="22"/>
              </w:rPr>
              <w:t xml:space="preserve"> (</w:t>
            </w:r>
            <w:r w:rsidR="00451209" w:rsidRPr="006E168F">
              <w:rPr>
                <w:rFonts w:ascii="Arial" w:hAnsi="Arial" w:cs="Arial"/>
                <w:sz w:val="22"/>
                <w:szCs w:val="22"/>
              </w:rPr>
              <w:t xml:space="preserve">guidance from </w:t>
            </w:r>
            <w:r w:rsidR="00451209">
              <w:rPr>
                <w:rFonts w:ascii="Arial" w:hAnsi="Arial" w:cs="Arial"/>
                <w:sz w:val="22"/>
                <w:szCs w:val="22"/>
              </w:rPr>
              <w:t>B</w:t>
            </w:r>
            <w:r w:rsidR="00451209" w:rsidRPr="006E168F">
              <w:rPr>
                <w:rFonts w:ascii="Arial" w:hAnsi="Arial" w:cs="Arial"/>
                <w:sz w:val="22"/>
                <w:szCs w:val="22"/>
              </w:rPr>
              <w:t xml:space="preserve">oard and ambassadors. </w:t>
            </w:r>
          </w:p>
          <w:p w14:paraId="06AC9B27" w14:textId="6EBFE80C" w:rsidR="00451209" w:rsidRPr="00451209" w:rsidRDefault="00451209" w:rsidP="00451209">
            <w:pPr>
              <w:spacing w:after="0" w:line="240" w:lineRule="auto"/>
              <w:rPr>
                <w:rFonts w:ascii="Arial" w:hAnsi="Arial" w:cs="Arial"/>
                <w:sz w:val="22"/>
                <w:szCs w:val="22"/>
              </w:rPr>
            </w:pPr>
          </w:p>
        </w:tc>
        <w:tc>
          <w:tcPr>
            <w:tcW w:w="1847"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4209EACC" w14:textId="77777777" w:rsidR="00485D93" w:rsidRDefault="006E168F"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I</w:t>
            </w:r>
            <w:r w:rsidRPr="006E168F">
              <w:rPr>
                <w:rFonts w:ascii="Arial" w:hAnsi="Arial" w:cs="Arial"/>
                <w:sz w:val="22"/>
                <w:szCs w:val="22"/>
              </w:rPr>
              <w:t>mmediately</w:t>
            </w:r>
          </w:p>
          <w:p w14:paraId="77104D3F" w14:textId="77777777" w:rsidR="00451209" w:rsidRDefault="00451209" w:rsidP="002C5650">
            <w:pPr>
              <w:pStyle w:val="ListParagraph"/>
              <w:numPr>
                <w:ilvl w:val="0"/>
                <w:numId w:val="11"/>
              </w:numPr>
              <w:spacing w:after="0" w:line="240" w:lineRule="auto"/>
              <w:rPr>
                <w:rFonts w:ascii="Arial" w:hAnsi="Arial" w:cs="Arial"/>
                <w:sz w:val="22"/>
                <w:szCs w:val="22"/>
              </w:rPr>
            </w:pPr>
            <w:r w:rsidRPr="006E168F">
              <w:rPr>
                <w:rFonts w:ascii="Arial" w:hAnsi="Arial" w:cs="Arial"/>
                <w:sz w:val="22"/>
                <w:szCs w:val="22"/>
              </w:rPr>
              <w:t>2023</w:t>
            </w:r>
            <w:r>
              <w:rPr>
                <w:rFonts w:ascii="Arial" w:hAnsi="Arial" w:cs="Arial"/>
                <w:sz w:val="22"/>
                <w:szCs w:val="22"/>
              </w:rPr>
              <w:t>-2024</w:t>
            </w:r>
          </w:p>
          <w:p w14:paraId="26C8E775" w14:textId="35FF05F3" w:rsidR="00451209" w:rsidRPr="00AB3EC0" w:rsidRDefault="00451209"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Ongoing</w:t>
            </w:r>
          </w:p>
        </w:tc>
        <w:tc>
          <w:tcPr>
            <w:tcW w:w="2287"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41EEC725" w14:textId="77777777" w:rsidR="0092618A" w:rsidRPr="0092618A" w:rsidRDefault="0092618A" w:rsidP="002C5650">
            <w:pPr>
              <w:pStyle w:val="ListParagraph"/>
              <w:numPr>
                <w:ilvl w:val="0"/>
                <w:numId w:val="11"/>
              </w:numPr>
              <w:spacing w:after="0" w:line="240" w:lineRule="auto"/>
              <w:rPr>
                <w:rFonts w:ascii="Arial" w:hAnsi="Arial" w:cs="Arial"/>
                <w:sz w:val="22"/>
                <w:szCs w:val="22"/>
              </w:rPr>
            </w:pPr>
            <w:r w:rsidRPr="0092618A">
              <w:rPr>
                <w:rFonts w:ascii="Arial" w:hAnsi="Arial" w:cs="Arial"/>
                <w:sz w:val="22"/>
                <w:szCs w:val="22"/>
              </w:rPr>
              <w:t>Role of Ambassadors and Elders, development of elder’s circle</w:t>
            </w:r>
          </w:p>
          <w:p w14:paraId="005A9B14" w14:textId="31713C5C" w:rsidR="0092618A" w:rsidRPr="0092618A" w:rsidRDefault="00716455"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Ongoing </w:t>
            </w:r>
            <w:r w:rsidR="00675273">
              <w:rPr>
                <w:rFonts w:ascii="Arial" w:hAnsi="Arial" w:cs="Arial"/>
                <w:sz w:val="22"/>
                <w:szCs w:val="22"/>
              </w:rPr>
              <w:t xml:space="preserve">teachings </w:t>
            </w:r>
            <w:r>
              <w:rPr>
                <w:rFonts w:ascii="Arial" w:hAnsi="Arial" w:cs="Arial"/>
                <w:sz w:val="22"/>
                <w:szCs w:val="22"/>
              </w:rPr>
              <w:t>and guidance</w:t>
            </w:r>
            <w:r w:rsidR="00675273">
              <w:rPr>
                <w:rFonts w:ascii="Arial" w:hAnsi="Arial" w:cs="Arial"/>
                <w:sz w:val="22"/>
                <w:szCs w:val="22"/>
              </w:rPr>
              <w:t xml:space="preserve"> with the clan governance</w:t>
            </w:r>
          </w:p>
          <w:p w14:paraId="2EFC106E" w14:textId="40FCB8C4" w:rsidR="0092618A" w:rsidRPr="0092618A" w:rsidRDefault="0092618A" w:rsidP="002C5650">
            <w:pPr>
              <w:pStyle w:val="ListParagraph"/>
              <w:numPr>
                <w:ilvl w:val="0"/>
                <w:numId w:val="11"/>
              </w:numPr>
              <w:spacing w:after="0" w:line="240" w:lineRule="auto"/>
              <w:rPr>
                <w:rFonts w:ascii="Arial" w:hAnsi="Arial" w:cs="Arial"/>
                <w:sz w:val="22"/>
                <w:szCs w:val="22"/>
              </w:rPr>
            </w:pPr>
            <w:r w:rsidRPr="0092618A">
              <w:rPr>
                <w:rFonts w:ascii="Arial" w:hAnsi="Arial" w:cs="Arial"/>
                <w:sz w:val="22"/>
                <w:szCs w:val="22"/>
              </w:rPr>
              <w:t xml:space="preserve">Consistency – spiritual practices and in-person events are </w:t>
            </w:r>
            <w:r w:rsidR="00012E64" w:rsidRPr="0092618A">
              <w:rPr>
                <w:rFonts w:ascii="Arial" w:hAnsi="Arial" w:cs="Arial"/>
                <w:sz w:val="22"/>
                <w:szCs w:val="22"/>
              </w:rPr>
              <w:t>prioritized.</w:t>
            </w:r>
            <w:r w:rsidRPr="0092618A">
              <w:rPr>
                <w:rFonts w:ascii="Arial" w:hAnsi="Arial" w:cs="Arial"/>
                <w:sz w:val="22"/>
                <w:szCs w:val="22"/>
              </w:rPr>
              <w:t xml:space="preserve"> </w:t>
            </w:r>
          </w:p>
          <w:p w14:paraId="04644781" w14:textId="55584D51" w:rsidR="00485D93" w:rsidRPr="00B569CB" w:rsidRDefault="0092618A" w:rsidP="002C5650">
            <w:pPr>
              <w:pStyle w:val="ListParagraph"/>
              <w:numPr>
                <w:ilvl w:val="0"/>
                <w:numId w:val="11"/>
              </w:numPr>
              <w:spacing w:after="0" w:line="240" w:lineRule="auto"/>
              <w:rPr>
                <w:rFonts w:ascii="Arial" w:hAnsi="Arial" w:cs="Arial"/>
                <w:sz w:val="22"/>
                <w:szCs w:val="22"/>
              </w:rPr>
            </w:pPr>
            <w:r w:rsidRPr="0092618A">
              <w:rPr>
                <w:rFonts w:ascii="Arial" w:hAnsi="Arial" w:cs="Arial"/>
                <w:sz w:val="22"/>
                <w:szCs w:val="22"/>
              </w:rPr>
              <w:t>Application of two-eyed seeing (</w:t>
            </w:r>
            <w:proofErr w:type="spellStart"/>
            <w:r w:rsidRPr="0092618A">
              <w:rPr>
                <w:rFonts w:ascii="Arial" w:hAnsi="Arial" w:cs="Arial"/>
                <w:sz w:val="22"/>
                <w:szCs w:val="22"/>
              </w:rPr>
              <w:t>etuaptmumk</w:t>
            </w:r>
            <w:proofErr w:type="spellEnd"/>
            <w:r w:rsidRPr="0092618A">
              <w:rPr>
                <w:rFonts w:ascii="Arial" w:hAnsi="Arial" w:cs="Arial"/>
                <w:sz w:val="22"/>
                <w:szCs w:val="22"/>
              </w:rPr>
              <w:t>) to our thinking</w:t>
            </w:r>
          </w:p>
        </w:tc>
        <w:tc>
          <w:tcPr>
            <w:tcW w:w="2103"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1BACAD29" w14:textId="33DE7C08" w:rsidR="00B023B8" w:rsidRPr="00B023B8" w:rsidRDefault="00B023B8" w:rsidP="002C5650">
            <w:pPr>
              <w:pStyle w:val="ListParagraph"/>
              <w:numPr>
                <w:ilvl w:val="0"/>
                <w:numId w:val="11"/>
              </w:numPr>
              <w:spacing w:after="0" w:line="240" w:lineRule="auto"/>
              <w:rPr>
                <w:rFonts w:ascii="Arial" w:hAnsi="Arial" w:cs="Arial"/>
                <w:sz w:val="22"/>
                <w:szCs w:val="22"/>
              </w:rPr>
            </w:pPr>
            <w:r w:rsidRPr="00B023B8">
              <w:rPr>
                <w:rFonts w:ascii="Arial" w:hAnsi="Arial" w:cs="Arial"/>
                <w:sz w:val="22"/>
                <w:szCs w:val="22"/>
              </w:rPr>
              <w:t xml:space="preserve">Colonized thinking, </w:t>
            </w:r>
            <w:r w:rsidR="00012E64" w:rsidRPr="00B023B8">
              <w:rPr>
                <w:rFonts w:ascii="Arial" w:hAnsi="Arial" w:cs="Arial"/>
                <w:sz w:val="22"/>
                <w:szCs w:val="22"/>
              </w:rPr>
              <w:t>e.g.,</w:t>
            </w:r>
            <w:r w:rsidRPr="00B023B8">
              <w:rPr>
                <w:rFonts w:ascii="Arial" w:hAnsi="Arial" w:cs="Arial"/>
                <w:sz w:val="22"/>
                <w:szCs w:val="22"/>
              </w:rPr>
              <w:t xml:space="preserve"> how communities govern themselves through the structures imposed by the Indian Act,</w:t>
            </w:r>
          </w:p>
          <w:p w14:paraId="5FB06905" w14:textId="77777777" w:rsidR="00F4508E" w:rsidRDefault="00B023B8" w:rsidP="002C5650">
            <w:pPr>
              <w:pStyle w:val="ListParagraph"/>
              <w:numPr>
                <w:ilvl w:val="0"/>
                <w:numId w:val="11"/>
              </w:numPr>
              <w:spacing w:after="0" w:line="240" w:lineRule="auto"/>
              <w:rPr>
                <w:rFonts w:ascii="Arial" w:hAnsi="Arial" w:cs="Arial"/>
                <w:sz w:val="22"/>
                <w:szCs w:val="22"/>
              </w:rPr>
            </w:pPr>
            <w:r w:rsidRPr="00B023B8">
              <w:rPr>
                <w:rFonts w:ascii="Arial" w:hAnsi="Arial" w:cs="Arial"/>
                <w:sz w:val="22"/>
                <w:szCs w:val="22"/>
              </w:rPr>
              <w:t>Lack of a strategic plan</w:t>
            </w:r>
          </w:p>
          <w:p w14:paraId="0D0FA154" w14:textId="77777777" w:rsidR="00F4508E" w:rsidRDefault="00B023B8" w:rsidP="002C5650">
            <w:pPr>
              <w:pStyle w:val="ListParagraph"/>
              <w:numPr>
                <w:ilvl w:val="0"/>
                <w:numId w:val="11"/>
              </w:numPr>
              <w:spacing w:after="0" w:line="240" w:lineRule="auto"/>
              <w:rPr>
                <w:rFonts w:ascii="Arial" w:hAnsi="Arial" w:cs="Arial"/>
                <w:sz w:val="22"/>
                <w:szCs w:val="22"/>
              </w:rPr>
            </w:pPr>
            <w:r w:rsidRPr="00B023B8">
              <w:rPr>
                <w:rFonts w:ascii="Arial" w:hAnsi="Arial" w:cs="Arial"/>
                <w:sz w:val="22"/>
                <w:szCs w:val="22"/>
              </w:rPr>
              <w:t>Not looking backwards</w:t>
            </w:r>
            <w:r w:rsidR="00F4508E">
              <w:rPr>
                <w:rFonts w:ascii="Arial" w:hAnsi="Arial" w:cs="Arial"/>
                <w:sz w:val="22"/>
                <w:szCs w:val="22"/>
              </w:rPr>
              <w:t xml:space="preserve"> to know </w:t>
            </w:r>
            <w:r w:rsidRPr="00B023B8">
              <w:rPr>
                <w:rFonts w:ascii="Arial" w:hAnsi="Arial" w:cs="Arial"/>
                <w:sz w:val="22"/>
                <w:szCs w:val="22"/>
              </w:rPr>
              <w:t xml:space="preserve">where you came from </w:t>
            </w:r>
          </w:p>
          <w:p w14:paraId="4A7BCD9E" w14:textId="67C5833E" w:rsidR="00B023B8" w:rsidRPr="00B023B8" w:rsidRDefault="00F4508E"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No </w:t>
            </w:r>
            <w:r w:rsidR="00B023B8" w:rsidRPr="00B023B8">
              <w:rPr>
                <w:rFonts w:ascii="Arial" w:hAnsi="Arial" w:cs="Arial"/>
                <w:sz w:val="22"/>
                <w:szCs w:val="22"/>
              </w:rPr>
              <w:t xml:space="preserve">road map. </w:t>
            </w:r>
          </w:p>
          <w:p w14:paraId="65779B1D" w14:textId="77777777" w:rsidR="007D04C8" w:rsidRDefault="00F4508E"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Not </w:t>
            </w:r>
            <w:r w:rsidR="00B023B8" w:rsidRPr="00B023B8">
              <w:rPr>
                <w:rFonts w:ascii="Arial" w:hAnsi="Arial" w:cs="Arial"/>
                <w:sz w:val="22"/>
                <w:szCs w:val="22"/>
              </w:rPr>
              <w:t>coming together</w:t>
            </w:r>
          </w:p>
          <w:p w14:paraId="1617C4BB" w14:textId="4BF8527C" w:rsidR="007D04C8" w:rsidRPr="007D04C8" w:rsidRDefault="007D04C8"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Not slowing down in order </w:t>
            </w:r>
            <w:r w:rsidR="00675273">
              <w:rPr>
                <w:rFonts w:ascii="Arial" w:hAnsi="Arial" w:cs="Arial"/>
                <w:sz w:val="22"/>
                <w:szCs w:val="22"/>
              </w:rPr>
              <w:t xml:space="preserve">truly travel well </w:t>
            </w:r>
          </w:p>
        </w:tc>
        <w:tc>
          <w:tcPr>
            <w:tcW w:w="2114" w:type="dxa"/>
            <w:gridSpan w:val="2"/>
            <w:tcBorders>
              <w:top w:val="single" w:sz="8" w:space="0" w:color="FFFFFF"/>
              <w:left w:val="single" w:sz="8" w:space="0" w:color="FFFFFF"/>
              <w:bottom w:val="single" w:sz="8" w:space="0" w:color="FFFFFF"/>
              <w:right w:val="single" w:sz="8" w:space="0" w:color="FFFFFF"/>
            </w:tcBorders>
            <w:shd w:val="clear" w:color="auto" w:fill="EEEBEA"/>
          </w:tcPr>
          <w:p w14:paraId="79863825" w14:textId="6E9C1FB1" w:rsidR="00244480" w:rsidRPr="00244480" w:rsidRDefault="00244480" w:rsidP="002C5650">
            <w:pPr>
              <w:pStyle w:val="ListParagraph"/>
              <w:numPr>
                <w:ilvl w:val="0"/>
                <w:numId w:val="10"/>
              </w:numPr>
              <w:spacing w:after="0" w:line="240" w:lineRule="auto"/>
              <w:ind w:right="280" w:hanging="218"/>
              <w:rPr>
                <w:rFonts w:ascii="Arial" w:hAnsi="Arial" w:cs="Arial"/>
                <w:sz w:val="22"/>
                <w:szCs w:val="22"/>
              </w:rPr>
            </w:pPr>
            <w:r w:rsidRPr="00244480">
              <w:rPr>
                <w:rFonts w:ascii="Arial" w:hAnsi="Arial" w:cs="Arial"/>
                <w:sz w:val="22"/>
                <w:szCs w:val="22"/>
              </w:rPr>
              <w:t xml:space="preserve">Already some of the foundational planning </w:t>
            </w:r>
            <w:r w:rsidR="00F20B63" w:rsidRPr="00244480">
              <w:rPr>
                <w:rFonts w:ascii="Arial" w:hAnsi="Arial" w:cs="Arial"/>
                <w:sz w:val="22"/>
                <w:szCs w:val="22"/>
              </w:rPr>
              <w:t>is done</w:t>
            </w:r>
            <w:r w:rsidR="00012E64" w:rsidRPr="00244480">
              <w:rPr>
                <w:rFonts w:ascii="Arial" w:hAnsi="Arial" w:cs="Arial"/>
                <w:sz w:val="22"/>
                <w:szCs w:val="22"/>
              </w:rPr>
              <w:t>.</w:t>
            </w:r>
          </w:p>
          <w:p w14:paraId="2D24DC9A" w14:textId="77777777" w:rsidR="00244480" w:rsidRPr="00244480" w:rsidRDefault="00244480" w:rsidP="002C5650">
            <w:pPr>
              <w:pStyle w:val="ListParagraph"/>
              <w:numPr>
                <w:ilvl w:val="0"/>
                <w:numId w:val="10"/>
              </w:numPr>
              <w:spacing w:after="0" w:line="240" w:lineRule="auto"/>
              <w:ind w:right="138" w:hanging="218"/>
              <w:rPr>
                <w:rFonts w:ascii="Arial" w:hAnsi="Arial" w:cs="Arial"/>
                <w:sz w:val="22"/>
                <w:szCs w:val="22"/>
              </w:rPr>
            </w:pPr>
            <w:r w:rsidRPr="00244480">
              <w:rPr>
                <w:rFonts w:ascii="Arial" w:hAnsi="Arial" w:cs="Arial"/>
                <w:sz w:val="22"/>
                <w:szCs w:val="22"/>
              </w:rPr>
              <w:t xml:space="preserve">Fires at Nick’s place and Ed’s backyard, </w:t>
            </w:r>
          </w:p>
          <w:p w14:paraId="7021FAB0" w14:textId="77777777" w:rsidR="00485D93" w:rsidRPr="00AB3EC0" w:rsidRDefault="00485D93" w:rsidP="007D04C8">
            <w:pPr>
              <w:pStyle w:val="ListParagraph"/>
              <w:spacing w:after="0" w:line="240" w:lineRule="auto"/>
              <w:ind w:left="360"/>
              <w:rPr>
                <w:rFonts w:ascii="Arial" w:hAnsi="Arial" w:cs="Arial"/>
                <w:sz w:val="22"/>
                <w:szCs w:val="22"/>
              </w:rPr>
            </w:pPr>
          </w:p>
        </w:tc>
      </w:tr>
      <w:tr w:rsidR="00C455E2" w:rsidRPr="002F1463" w14:paraId="6A6D15C4" w14:textId="3588F258" w:rsidTr="00EC3F2D">
        <w:trPr>
          <w:trHeight w:val="461"/>
        </w:trPr>
        <w:tc>
          <w:tcPr>
            <w:tcW w:w="12533" w:type="dxa"/>
            <w:gridSpan w:val="7"/>
            <w:tcBorders>
              <w:top w:val="single" w:sz="8" w:space="0" w:color="FFFFFF"/>
              <w:left w:val="single" w:sz="8" w:space="0" w:color="FFFFFF"/>
              <w:bottom w:val="single" w:sz="24" w:space="0" w:color="FFFFFF"/>
              <w:right w:val="single" w:sz="8" w:space="0" w:color="FFFFFF"/>
            </w:tcBorders>
            <w:shd w:val="clear" w:color="auto" w:fill="9CA092"/>
            <w:tcMar>
              <w:top w:w="72" w:type="dxa"/>
              <w:left w:w="144" w:type="dxa"/>
              <w:bottom w:w="72" w:type="dxa"/>
              <w:right w:w="144" w:type="dxa"/>
            </w:tcMar>
            <w:vAlign w:val="center"/>
            <w:hideMark/>
          </w:tcPr>
          <w:p w14:paraId="47E2FF68" w14:textId="6B746167" w:rsidR="00485D93" w:rsidRPr="002F1463" w:rsidRDefault="00485D93" w:rsidP="00675273">
            <w:pPr>
              <w:spacing w:after="0" w:line="240" w:lineRule="auto"/>
              <w:rPr>
                <w:rFonts w:ascii="Arial" w:hAnsi="Arial" w:cs="Arial"/>
                <w:sz w:val="36"/>
                <w:szCs w:val="36"/>
              </w:rPr>
            </w:pPr>
            <w:r w:rsidRPr="002F1463">
              <w:rPr>
                <w:rFonts w:ascii="Arial" w:hAnsi="Arial" w:cs="Arial"/>
                <w:b/>
                <w:bCs/>
                <w:color w:val="FFFFFF" w:themeColor="light1"/>
                <w:kern w:val="24"/>
                <w:sz w:val="24"/>
                <w:szCs w:val="24"/>
              </w:rPr>
              <w:t xml:space="preserve">Strategic </w:t>
            </w:r>
            <w:r>
              <w:rPr>
                <w:rFonts w:ascii="Arial" w:hAnsi="Arial" w:cs="Arial"/>
                <w:b/>
                <w:bCs/>
                <w:color w:val="FFFFFF" w:themeColor="light1"/>
                <w:kern w:val="24"/>
                <w:sz w:val="24"/>
                <w:szCs w:val="24"/>
              </w:rPr>
              <w:t>Theme</w:t>
            </w:r>
            <w:r w:rsidRPr="002F1463">
              <w:rPr>
                <w:rFonts w:ascii="Arial" w:hAnsi="Arial" w:cs="Arial"/>
                <w:b/>
                <w:bCs/>
                <w:color w:val="FFFFFF" w:themeColor="light1"/>
                <w:kern w:val="24"/>
                <w:sz w:val="24"/>
                <w:szCs w:val="24"/>
              </w:rPr>
              <w:t>:</w:t>
            </w:r>
            <w:r>
              <w:rPr>
                <w:rFonts w:ascii="Arial" w:hAnsi="Arial" w:cs="Arial"/>
                <w:b/>
                <w:bCs/>
                <w:color w:val="FFFFFF" w:themeColor="light1"/>
                <w:kern w:val="24"/>
                <w:sz w:val="24"/>
                <w:szCs w:val="24"/>
              </w:rPr>
              <w:t xml:space="preserve"> Sharing </w:t>
            </w:r>
            <w:r w:rsidR="00E459F6">
              <w:rPr>
                <w:rFonts w:ascii="Arial" w:hAnsi="Arial" w:cs="Arial"/>
                <w:b/>
                <w:bCs/>
                <w:color w:val="FFFFFF" w:themeColor="light1"/>
                <w:kern w:val="24"/>
                <w:sz w:val="24"/>
                <w:szCs w:val="24"/>
              </w:rPr>
              <w:t>the</w:t>
            </w:r>
            <w:r>
              <w:rPr>
                <w:rFonts w:ascii="Arial" w:hAnsi="Arial" w:cs="Arial"/>
                <w:b/>
                <w:bCs/>
                <w:color w:val="FFFFFF" w:themeColor="light1"/>
                <w:kern w:val="24"/>
                <w:sz w:val="24"/>
                <w:szCs w:val="24"/>
              </w:rPr>
              <w:t xml:space="preserve"> Teachings</w:t>
            </w:r>
          </w:p>
        </w:tc>
        <w:tc>
          <w:tcPr>
            <w:tcW w:w="2072" w:type="dxa"/>
            <w:tcBorders>
              <w:top w:val="single" w:sz="8" w:space="0" w:color="FFFFFF"/>
              <w:left w:val="single" w:sz="8" w:space="0" w:color="FFFFFF"/>
              <w:bottom w:val="single" w:sz="24" w:space="0" w:color="FFFFFF"/>
              <w:right w:val="single" w:sz="8" w:space="0" w:color="FFFFFF"/>
            </w:tcBorders>
            <w:shd w:val="clear" w:color="auto" w:fill="9CA092"/>
          </w:tcPr>
          <w:p w14:paraId="61C5E439" w14:textId="77777777" w:rsidR="00485D93" w:rsidRPr="002F1463" w:rsidRDefault="00485D93" w:rsidP="00675273">
            <w:pPr>
              <w:spacing w:after="0" w:line="240" w:lineRule="auto"/>
              <w:rPr>
                <w:rFonts w:ascii="Arial" w:hAnsi="Arial" w:cs="Arial"/>
                <w:b/>
                <w:bCs/>
                <w:color w:val="FFFFFF" w:themeColor="light1"/>
                <w:kern w:val="24"/>
                <w:sz w:val="24"/>
                <w:szCs w:val="24"/>
              </w:rPr>
            </w:pPr>
          </w:p>
        </w:tc>
      </w:tr>
      <w:tr w:rsidR="00716455" w:rsidRPr="002F1463" w14:paraId="0AF89984" w14:textId="77777777" w:rsidTr="00EC3F2D">
        <w:trPr>
          <w:trHeight w:val="601"/>
        </w:trPr>
        <w:tc>
          <w:tcPr>
            <w:tcW w:w="1962"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22B9F2E1" w14:textId="77777777" w:rsidR="00305BC2" w:rsidRPr="009B7E94" w:rsidRDefault="00305BC2" w:rsidP="00675273">
            <w:pPr>
              <w:spacing w:after="0" w:line="240" w:lineRule="auto"/>
              <w:jc w:val="center"/>
              <w:rPr>
                <w:rFonts w:ascii="Arial" w:hAnsi="Arial" w:cs="Arial"/>
                <w:color w:val="FFFFFF" w:themeColor="background1"/>
                <w:kern w:val="24"/>
                <w:sz w:val="24"/>
                <w:szCs w:val="24"/>
              </w:rPr>
            </w:pPr>
            <w:r w:rsidRPr="009B7E94">
              <w:rPr>
                <w:rFonts w:ascii="Arial" w:hAnsi="Arial" w:cs="Arial"/>
                <w:color w:val="FFFFFF" w:themeColor="background1"/>
                <w:kern w:val="24"/>
                <w:sz w:val="24"/>
                <w:szCs w:val="24"/>
              </w:rPr>
              <w:t>Objective</w:t>
            </w:r>
          </w:p>
        </w:tc>
        <w:tc>
          <w:tcPr>
            <w:tcW w:w="2237"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52A76BC4" w14:textId="77777777" w:rsidR="00305BC2" w:rsidRPr="002F1463" w:rsidRDefault="00305BC2" w:rsidP="00675273">
            <w:pPr>
              <w:spacing w:after="0" w:line="240" w:lineRule="auto"/>
              <w:jc w:val="center"/>
              <w:rPr>
                <w:rFonts w:ascii="Arial" w:hAnsi="Arial" w:cs="Arial"/>
                <w:sz w:val="36"/>
                <w:szCs w:val="36"/>
              </w:rPr>
            </w:pPr>
            <w:r w:rsidRPr="002F1463">
              <w:rPr>
                <w:rFonts w:ascii="Arial" w:hAnsi="Arial" w:cs="Arial"/>
                <w:color w:val="FFFFFF" w:themeColor="background1"/>
                <w:kern w:val="24"/>
                <w:sz w:val="24"/>
                <w:szCs w:val="24"/>
              </w:rPr>
              <w:t>Activities</w:t>
            </w:r>
          </w:p>
        </w:tc>
        <w:tc>
          <w:tcPr>
            <w:tcW w:w="2055"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7BDE29B9" w14:textId="77777777" w:rsidR="00305BC2" w:rsidRPr="002F1463" w:rsidRDefault="00305BC2" w:rsidP="00675273">
            <w:pPr>
              <w:spacing w:after="0" w:line="240" w:lineRule="auto"/>
              <w:jc w:val="center"/>
              <w:rPr>
                <w:rFonts w:ascii="Arial" w:hAnsi="Arial" w:cs="Arial"/>
                <w:sz w:val="36"/>
                <w:szCs w:val="36"/>
              </w:rPr>
            </w:pPr>
            <w:r w:rsidRPr="002F1463">
              <w:rPr>
                <w:rFonts w:ascii="Arial" w:hAnsi="Arial" w:cs="Arial"/>
                <w:color w:val="FFFFFF" w:themeColor="background1"/>
                <w:kern w:val="24"/>
                <w:sz w:val="24"/>
                <w:szCs w:val="24"/>
              </w:rPr>
              <w:t>Owner</w:t>
            </w:r>
          </w:p>
        </w:tc>
        <w:tc>
          <w:tcPr>
            <w:tcW w:w="1847"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14F39126" w14:textId="77777777" w:rsidR="00305BC2" w:rsidRPr="002F1463" w:rsidRDefault="00305BC2" w:rsidP="00675273">
            <w:pPr>
              <w:spacing w:after="0" w:line="240" w:lineRule="auto"/>
              <w:jc w:val="center"/>
              <w:rPr>
                <w:rFonts w:ascii="Arial" w:hAnsi="Arial" w:cs="Arial"/>
                <w:sz w:val="36"/>
                <w:szCs w:val="36"/>
              </w:rPr>
            </w:pPr>
            <w:r w:rsidRPr="002F1463">
              <w:rPr>
                <w:rFonts w:ascii="Arial" w:hAnsi="Arial" w:cs="Arial"/>
                <w:color w:val="FFFFFF" w:themeColor="background1"/>
                <w:kern w:val="24"/>
                <w:sz w:val="24"/>
                <w:szCs w:val="24"/>
              </w:rPr>
              <w:t>Timeline</w:t>
            </w:r>
          </w:p>
        </w:tc>
        <w:tc>
          <w:tcPr>
            <w:tcW w:w="2287"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5F142ADB" w14:textId="77777777" w:rsidR="00305BC2" w:rsidRPr="00E350FC" w:rsidRDefault="00305BC2" w:rsidP="00675273">
            <w:pPr>
              <w:spacing w:after="0" w:line="240" w:lineRule="auto"/>
              <w:jc w:val="center"/>
              <w:rPr>
                <w:rFonts w:ascii="Arial" w:hAnsi="Arial" w:cs="Arial"/>
                <w:color w:val="FFFFFF" w:themeColor="background1"/>
                <w:kern w:val="24"/>
                <w:sz w:val="24"/>
                <w:szCs w:val="24"/>
              </w:rPr>
            </w:pPr>
            <w:r>
              <w:rPr>
                <w:rFonts w:ascii="Arial" w:hAnsi="Arial" w:cs="Arial"/>
                <w:color w:val="FFFFFF" w:themeColor="background1"/>
                <w:kern w:val="24"/>
                <w:sz w:val="24"/>
                <w:szCs w:val="24"/>
              </w:rPr>
              <w:t xml:space="preserve">Key </w:t>
            </w:r>
            <w:r w:rsidRPr="00E350FC">
              <w:rPr>
                <w:rFonts w:ascii="Arial" w:hAnsi="Arial" w:cs="Arial"/>
                <w:color w:val="FFFFFF" w:themeColor="background1"/>
                <w:kern w:val="24"/>
                <w:sz w:val="24"/>
                <w:szCs w:val="24"/>
              </w:rPr>
              <w:t>Factors</w:t>
            </w:r>
            <w:r>
              <w:rPr>
                <w:rFonts w:ascii="Arial" w:hAnsi="Arial" w:cs="Arial"/>
                <w:color w:val="FFFFFF" w:themeColor="background1"/>
                <w:kern w:val="24"/>
                <w:sz w:val="24"/>
                <w:szCs w:val="24"/>
              </w:rPr>
              <w:t xml:space="preserve"> to Success</w:t>
            </w:r>
          </w:p>
        </w:tc>
        <w:tc>
          <w:tcPr>
            <w:tcW w:w="2103"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23BCFB69" w14:textId="77777777" w:rsidR="00305BC2" w:rsidRPr="00E350FC" w:rsidRDefault="00305BC2" w:rsidP="00675273">
            <w:pPr>
              <w:spacing w:after="0" w:line="240" w:lineRule="auto"/>
              <w:jc w:val="center"/>
              <w:rPr>
                <w:rFonts w:ascii="Arial" w:hAnsi="Arial" w:cs="Arial"/>
                <w:color w:val="FFFFFF" w:themeColor="background1"/>
                <w:kern w:val="24"/>
                <w:sz w:val="24"/>
                <w:szCs w:val="24"/>
              </w:rPr>
            </w:pPr>
            <w:r>
              <w:rPr>
                <w:rFonts w:ascii="Arial" w:hAnsi="Arial" w:cs="Arial"/>
                <w:color w:val="FFFFFF" w:themeColor="background1"/>
                <w:kern w:val="24"/>
                <w:sz w:val="24"/>
                <w:szCs w:val="24"/>
              </w:rPr>
              <w:t>Likely Obstacles</w:t>
            </w:r>
          </w:p>
        </w:tc>
        <w:tc>
          <w:tcPr>
            <w:tcW w:w="2114" w:type="dxa"/>
            <w:gridSpan w:val="2"/>
            <w:tcBorders>
              <w:top w:val="single" w:sz="24" w:space="0" w:color="FFFFFF"/>
              <w:left w:val="single" w:sz="8" w:space="0" w:color="FFFFFF"/>
              <w:bottom w:val="single" w:sz="8" w:space="0" w:color="FFFFFF"/>
              <w:right w:val="single" w:sz="8" w:space="0" w:color="FFFFFF"/>
            </w:tcBorders>
            <w:shd w:val="clear" w:color="auto" w:fill="9CA092"/>
            <w:vAlign w:val="center"/>
          </w:tcPr>
          <w:p w14:paraId="2405BB8B" w14:textId="77777777" w:rsidR="00305BC2" w:rsidRDefault="00305BC2" w:rsidP="00675273">
            <w:pPr>
              <w:spacing w:after="0" w:line="240" w:lineRule="auto"/>
              <w:jc w:val="center"/>
              <w:rPr>
                <w:rFonts w:ascii="Arial" w:hAnsi="Arial" w:cs="Arial"/>
                <w:color w:val="FFFFFF" w:themeColor="background1"/>
                <w:kern w:val="24"/>
                <w:sz w:val="24"/>
                <w:szCs w:val="24"/>
              </w:rPr>
            </w:pPr>
            <w:r>
              <w:rPr>
                <w:rFonts w:ascii="Arial" w:hAnsi="Arial" w:cs="Arial"/>
                <w:color w:val="FFFFFF" w:themeColor="background1"/>
                <w:kern w:val="24"/>
                <w:sz w:val="24"/>
                <w:szCs w:val="24"/>
              </w:rPr>
              <w:t>Already Done</w:t>
            </w:r>
          </w:p>
        </w:tc>
      </w:tr>
      <w:tr w:rsidR="00716455" w:rsidRPr="00AB3EC0" w14:paraId="746E2C14" w14:textId="0DD145A0" w:rsidTr="00EC3F2D">
        <w:trPr>
          <w:trHeight w:val="621"/>
        </w:trPr>
        <w:tc>
          <w:tcPr>
            <w:tcW w:w="1962"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tcPr>
          <w:p w14:paraId="325FA712" w14:textId="61B8EB5F" w:rsidR="00485D93" w:rsidRPr="00283F01" w:rsidRDefault="00485D93" w:rsidP="002C5650">
            <w:pPr>
              <w:pStyle w:val="ListParagraph"/>
              <w:numPr>
                <w:ilvl w:val="0"/>
                <w:numId w:val="9"/>
              </w:numPr>
              <w:spacing w:after="0" w:line="240" w:lineRule="auto"/>
              <w:rPr>
                <w:rFonts w:ascii="Arial" w:hAnsi="Arial" w:cs="Arial"/>
                <w:sz w:val="22"/>
                <w:szCs w:val="22"/>
              </w:rPr>
            </w:pPr>
            <w:r w:rsidRPr="00283F01">
              <w:rPr>
                <w:rFonts w:ascii="Arial" w:hAnsi="Arial" w:cs="Arial"/>
                <w:sz w:val="22"/>
                <w:szCs w:val="22"/>
              </w:rPr>
              <w:lastRenderedPageBreak/>
              <w:t>Develop the Teachers</w:t>
            </w:r>
          </w:p>
        </w:tc>
        <w:tc>
          <w:tcPr>
            <w:tcW w:w="2237"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073E205F" w14:textId="3F16FCF8" w:rsidR="00485D93" w:rsidRDefault="00564E1B"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Youth </w:t>
            </w:r>
            <w:r w:rsidR="00C455E2">
              <w:rPr>
                <w:rFonts w:ascii="Arial" w:hAnsi="Arial" w:cs="Arial"/>
                <w:sz w:val="22"/>
                <w:szCs w:val="22"/>
              </w:rPr>
              <w:t>program</w:t>
            </w:r>
          </w:p>
          <w:p w14:paraId="1A992240" w14:textId="55D683EC" w:rsidR="00564E1B" w:rsidRPr="00DB08EE" w:rsidRDefault="00564E1B"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Elders </w:t>
            </w:r>
            <w:r w:rsidR="003260A8">
              <w:rPr>
                <w:rFonts w:ascii="Arial" w:hAnsi="Arial" w:cs="Arial"/>
                <w:sz w:val="22"/>
                <w:szCs w:val="22"/>
              </w:rPr>
              <w:t>program</w:t>
            </w:r>
          </w:p>
        </w:tc>
        <w:tc>
          <w:tcPr>
            <w:tcW w:w="2055"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67B7D1E7" w14:textId="77777777" w:rsidR="00485D93" w:rsidRDefault="00C455E2"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Program coordinator, elders</w:t>
            </w:r>
            <w:r w:rsidR="003260A8">
              <w:rPr>
                <w:rFonts w:ascii="Arial" w:hAnsi="Arial" w:cs="Arial"/>
                <w:sz w:val="22"/>
                <w:szCs w:val="22"/>
              </w:rPr>
              <w:t>, ambassadors</w:t>
            </w:r>
          </w:p>
          <w:p w14:paraId="7FC3BA60" w14:textId="492950E6" w:rsidR="00305BC2" w:rsidRPr="00305BC2" w:rsidRDefault="00305BC2"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Program coordinator, elders, ambassadors</w:t>
            </w:r>
          </w:p>
        </w:tc>
        <w:tc>
          <w:tcPr>
            <w:tcW w:w="1847"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7256445E" w14:textId="77777777" w:rsidR="00485D93" w:rsidRDefault="00564E1B"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2024-25</w:t>
            </w:r>
          </w:p>
          <w:p w14:paraId="12D1FFDF" w14:textId="65A070A3" w:rsidR="00564E1B" w:rsidRPr="00AB3EC0" w:rsidRDefault="00564E1B"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2024-25</w:t>
            </w:r>
          </w:p>
        </w:tc>
        <w:tc>
          <w:tcPr>
            <w:tcW w:w="2287"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37ABCFFB" w14:textId="703B0965" w:rsidR="00485D93" w:rsidRDefault="00582255" w:rsidP="002C5650">
            <w:pPr>
              <w:pStyle w:val="ListParagraph"/>
              <w:numPr>
                <w:ilvl w:val="0"/>
                <w:numId w:val="11"/>
              </w:numPr>
              <w:spacing w:after="0" w:line="240" w:lineRule="auto"/>
              <w:rPr>
                <w:rFonts w:ascii="Arial" w:hAnsi="Arial" w:cs="Arial"/>
                <w:sz w:val="22"/>
                <w:szCs w:val="22"/>
              </w:rPr>
            </w:pPr>
            <w:proofErr w:type="spellStart"/>
            <w:r>
              <w:rPr>
                <w:rFonts w:ascii="Arial" w:hAnsi="Arial" w:cs="Arial"/>
                <w:sz w:val="22"/>
                <w:szCs w:val="22"/>
              </w:rPr>
              <w:t>Ozhiitaajig</w:t>
            </w:r>
            <w:proofErr w:type="spellEnd"/>
            <w:r w:rsidR="00B639C5">
              <w:rPr>
                <w:rFonts w:ascii="Arial" w:hAnsi="Arial" w:cs="Arial"/>
                <w:sz w:val="22"/>
                <w:szCs w:val="22"/>
              </w:rPr>
              <w:t xml:space="preserve"> and teachers </w:t>
            </w:r>
            <w:r w:rsidR="00012E64">
              <w:rPr>
                <w:rFonts w:ascii="Arial" w:hAnsi="Arial" w:cs="Arial"/>
                <w:sz w:val="22"/>
                <w:szCs w:val="22"/>
              </w:rPr>
              <w:t>retreat.</w:t>
            </w:r>
          </w:p>
          <w:p w14:paraId="37F57BF0" w14:textId="45606182" w:rsidR="00B639C5" w:rsidRDefault="00DB08EE"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Develop active </w:t>
            </w:r>
            <w:proofErr w:type="spellStart"/>
            <w:r w:rsidR="00582255">
              <w:rPr>
                <w:rFonts w:ascii="Arial" w:hAnsi="Arial" w:cs="Arial"/>
                <w:sz w:val="22"/>
                <w:szCs w:val="22"/>
              </w:rPr>
              <w:t>Ozhiitaajig</w:t>
            </w:r>
            <w:proofErr w:type="spellEnd"/>
            <w:r>
              <w:rPr>
                <w:rFonts w:ascii="Arial" w:hAnsi="Arial" w:cs="Arial"/>
                <w:sz w:val="22"/>
                <w:szCs w:val="22"/>
              </w:rPr>
              <w:t xml:space="preserve"> and </w:t>
            </w:r>
            <w:r w:rsidR="00012E64">
              <w:rPr>
                <w:rFonts w:ascii="Arial" w:hAnsi="Arial" w:cs="Arial"/>
                <w:sz w:val="22"/>
                <w:szCs w:val="22"/>
              </w:rPr>
              <w:t>teachers.</w:t>
            </w:r>
          </w:p>
          <w:p w14:paraId="0DCA9B98" w14:textId="4447F453" w:rsidR="00DB08EE" w:rsidRDefault="00DB08EE"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Develop youth </w:t>
            </w:r>
            <w:r w:rsidR="00012E64">
              <w:rPr>
                <w:rFonts w:ascii="Arial" w:hAnsi="Arial" w:cs="Arial"/>
                <w:sz w:val="22"/>
                <w:szCs w:val="22"/>
              </w:rPr>
              <w:t>cohorts.</w:t>
            </w:r>
          </w:p>
          <w:p w14:paraId="7D1AA430" w14:textId="407239CD" w:rsidR="006F2021" w:rsidRDefault="00DB08EE"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Develop elder </w:t>
            </w:r>
            <w:r w:rsidR="00012E64">
              <w:rPr>
                <w:rFonts w:ascii="Arial" w:hAnsi="Arial" w:cs="Arial"/>
                <w:sz w:val="22"/>
                <w:szCs w:val="22"/>
              </w:rPr>
              <w:t>cohorts.</w:t>
            </w:r>
          </w:p>
          <w:p w14:paraId="1D51BF64" w14:textId="23B69E74" w:rsidR="00DB08EE" w:rsidRPr="006F2021" w:rsidRDefault="006F2021"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Youth camp in partnership with existing camp</w:t>
            </w:r>
          </w:p>
        </w:tc>
        <w:tc>
          <w:tcPr>
            <w:tcW w:w="2103"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2A4CFFED" w14:textId="77777777" w:rsidR="00485D93" w:rsidRDefault="00432EB3"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How to engage youth T &amp; O</w:t>
            </w:r>
          </w:p>
          <w:p w14:paraId="599DC9D8" w14:textId="77777777" w:rsidR="00432EB3" w:rsidRDefault="00432EB3"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How to engage elders</w:t>
            </w:r>
          </w:p>
          <w:p w14:paraId="64282DB4" w14:textId="5A5FE498" w:rsidR="00432EB3" w:rsidRPr="00AB3EC0" w:rsidRDefault="00100861"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for camp</w:t>
            </w:r>
          </w:p>
        </w:tc>
        <w:tc>
          <w:tcPr>
            <w:tcW w:w="2114" w:type="dxa"/>
            <w:gridSpan w:val="2"/>
            <w:tcBorders>
              <w:top w:val="single" w:sz="8" w:space="0" w:color="FFFFFF"/>
              <w:left w:val="single" w:sz="8" w:space="0" w:color="FFFFFF"/>
              <w:bottom w:val="single" w:sz="8" w:space="0" w:color="FFFFFF"/>
              <w:right w:val="single" w:sz="8" w:space="0" w:color="FFFFFF"/>
            </w:tcBorders>
            <w:shd w:val="clear" w:color="auto" w:fill="EEEBEA"/>
          </w:tcPr>
          <w:p w14:paraId="6A902FC8" w14:textId="67662103" w:rsidR="00485D93" w:rsidRDefault="00582255" w:rsidP="002C5650">
            <w:pPr>
              <w:pStyle w:val="ListParagraph"/>
              <w:numPr>
                <w:ilvl w:val="0"/>
                <w:numId w:val="10"/>
              </w:numPr>
              <w:spacing w:after="0" w:line="240" w:lineRule="auto"/>
              <w:ind w:hanging="218"/>
              <w:rPr>
                <w:rFonts w:ascii="Arial" w:hAnsi="Arial" w:cs="Arial"/>
                <w:sz w:val="22"/>
                <w:szCs w:val="22"/>
              </w:rPr>
            </w:pPr>
            <w:proofErr w:type="spellStart"/>
            <w:r>
              <w:rPr>
                <w:rFonts w:ascii="Arial" w:hAnsi="Arial" w:cs="Arial"/>
                <w:sz w:val="22"/>
                <w:szCs w:val="22"/>
              </w:rPr>
              <w:t>Ozhiitaajig</w:t>
            </w:r>
            <w:proofErr w:type="spellEnd"/>
            <w:r w:rsidR="00100861">
              <w:rPr>
                <w:rFonts w:ascii="Arial" w:hAnsi="Arial" w:cs="Arial"/>
                <w:sz w:val="22"/>
                <w:szCs w:val="22"/>
              </w:rPr>
              <w:t xml:space="preserve"> and teachers</w:t>
            </w:r>
          </w:p>
          <w:p w14:paraId="42A4D9D2" w14:textId="4C74ACEC" w:rsidR="00D71124" w:rsidRDefault="00D71124" w:rsidP="002C5650">
            <w:pPr>
              <w:pStyle w:val="ListParagraph"/>
              <w:numPr>
                <w:ilvl w:val="0"/>
                <w:numId w:val="10"/>
              </w:numPr>
              <w:spacing w:after="0" w:line="240" w:lineRule="auto"/>
              <w:ind w:right="138" w:hanging="218"/>
              <w:rPr>
                <w:rFonts w:ascii="Arial" w:hAnsi="Arial" w:cs="Arial"/>
                <w:sz w:val="22"/>
                <w:szCs w:val="22"/>
              </w:rPr>
            </w:pPr>
            <w:r>
              <w:rPr>
                <w:rFonts w:ascii="Arial" w:hAnsi="Arial" w:cs="Arial"/>
                <w:sz w:val="22"/>
                <w:szCs w:val="22"/>
              </w:rPr>
              <w:t xml:space="preserve">Training program for </w:t>
            </w:r>
            <w:proofErr w:type="spellStart"/>
            <w:r w:rsidR="00582255">
              <w:rPr>
                <w:rFonts w:ascii="Arial" w:hAnsi="Arial" w:cs="Arial"/>
                <w:sz w:val="22"/>
                <w:szCs w:val="22"/>
              </w:rPr>
              <w:t>Ozhiitaajig</w:t>
            </w:r>
            <w:proofErr w:type="spellEnd"/>
            <w:r>
              <w:rPr>
                <w:rFonts w:ascii="Arial" w:hAnsi="Arial" w:cs="Arial"/>
                <w:sz w:val="22"/>
                <w:szCs w:val="22"/>
              </w:rPr>
              <w:t xml:space="preserve"> and teachers</w:t>
            </w:r>
          </w:p>
          <w:p w14:paraId="3068B875" w14:textId="69F63C1D" w:rsidR="00D71124" w:rsidRPr="00AB3EC0" w:rsidRDefault="00B639C5" w:rsidP="002C5650">
            <w:pPr>
              <w:pStyle w:val="ListParagraph"/>
              <w:numPr>
                <w:ilvl w:val="0"/>
                <w:numId w:val="10"/>
              </w:numPr>
              <w:spacing w:after="0" w:line="240" w:lineRule="auto"/>
              <w:ind w:right="134" w:hanging="218"/>
              <w:rPr>
                <w:rFonts w:ascii="Arial" w:hAnsi="Arial" w:cs="Arial"/>
                <w:sz w:val="22"/>
                <w:szCs w:val="22"/>
              </w:rPr>
            </w:pPr>
            <w:r>
              <w:rPr>
                <w:rFonts w:ascii="Arial" w:hAnsi="Arial" w:cs="Arial"/>
                <w:sz w:val="22"/>
                <w:szCs w:val="22"/>
              </w:rPr>
              <w:t xml:space="preserve">Recruitment from </w:t>
            </w:r>
            <w:proofErr w:type="spellStart"/>
            <w:r w:rsidR="00582255">
              <w:rPr>
                <w:rFonts w:ascii="Arial" w:hAnsi="Arial" w:cs="Arial"/>
                <w:sz w:val="22"/>
                <w:szCs w:val="22"/>
              </w:rPr>
              <w:t>Ozhiitaajig</w:t>
            </w:r>
            <w:proofErr w:type="spellEnd"/>
            <w:r>
              <w:rPr>
                <w:rFonts w:ascii="Arial" w:hAnsi="Arial" w:cs="Arial"/>
                <w:sz w:val="22"/>
                <w:szCs w:val="22"/>
              </w:rPr>
              <w:t xml:space="preserve"> and teachers</w:t>
            </w:r>
          </w:p>
        </w:tc>
      </w:tr>
      <w:tr w:rsidR="00716455" w:rsidRPr="00AB3EC0" w14:paraId="6100A966" w14:textId="5F9D93FB" w:rsidTr="00EC3F2D">
        <w:trPr>
          <w:trHeight w:val="621"/>
        </w:trPr>
        <w:tc>
          <w:tcPr>
            <w:tcW w:w="1962" w:type="dxa"/>
            <w:tcBorders>
              <w:top w:val="single" w:sz="8" w:space="0" w:color="FFFFFF"/>
              <w:left w:val="single" w:sz="8" w:space="0" w:color="FFFFFF"/>
              <w:bottom w:val="single" w:sz="8" w:space="0" w:color="FFFFFF"/>
              <w:right w:val="single" w:sz="8" w:space="0" w:color="FFFFFF"/>
            </w:tcBorders>
            <w:shd w:val="clear" w:color="auto" w:fill="DBD5D2"/>
            <w:tcMar>
              <w:top w:w="72" w:type="dxa"/>
              <w:left w:w="144" w:type="dxa"/>
              <w:bottom w:w="72" w:type="dxa"/>
              <w:right w:w="144" w:type="dxa"/>
            </w:tcMar>
          </w:tcPr>
          <w:p w14:paraId="419DE55D" w14:textId="0E2A83BE" w:rsidR="00EC3F2D" w:rsidRPr="00283F01" w:rsidRDefault="00EC3F2D" w:rsidP="002C5650">
            <w:pPr>
              <w:pStyle w:val="ListParagraph"/>
              <w:numPr>
                <w:ilvl w:val="0"/>
                <w:numId w:val="9"/>
              </w:numPr>
              <w:spacing w:after="0" w:line="240" w:lineRule="auto"/>
              <w:rPr>
                <w:rFonts w:ascii="Arial" w:hAnsi="Arial" w:cs="Arial"/>
                <w:sz w:val="22"/>
                <w:szCs w:val="22"/>
              </w:rPr>
            </w:pPr>
            <w:r w:rsidRPr="00283F01">
              <w:rPr>
                <w:rFonts w:ascii="Arial" w:hAnsi="Arial" w:cs="Arial"/>
                <w:sz w:val="22"/>
                <w:szCs w:val="22"/>
              </w:rPr>
              <w:t>Teachings &amp; Program Development</w:t>
            </w:r>
          </w:p>
        </w:tc>
        <w:tc>
          <w:tcPr>
            <w:tcW w:w="2237" w:type="dxa"/>
            <w:tcBorders>
              <w:top w:val="single" w:sz="8" w:space="0" w:color="FFFFFF"/>
              <w:left w:val="single" w:sz="8" w:space="0" w:color="FFFFFF"/>
              <w:bottom w:val="single" w:sz="8" w:space="0" w:color="FFFFFF"/>
              <w:right w:val="single" w:sz="8" w:space="0" w:color="FFFFFF"/>
            </w:tcBorders>
            <w:shd w:val="clear" w:color="auto" w:fill="DBD5D2"/>
            <w:tcMar>
              <w:top w:w="72" w:type="dxa"/>
              <w:left w:w="144" w:type="dxa"/>
              <w:bottom w:w="72" w:type="dxa"/>
              <w:right w:w="144" w:type="dxa"/>
            </w:tcMar>
            <w:hideMark/>
          </w:tcPr>
          <w:p w14:paraId="3AF2FFC2" w14:textId="77777777"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Feather carriers 2.0</w:t>
            </w:r>
          </w:p>
          <w:p w14:paraId="552C772A" w14:textId="63F7CBD0" w:rsidR="00742A45" w:rsidRDefault="00742A45"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Youth program</w:t>
            </w:r>
          </w:p>
          <w:p w14:paraId="39A585AB" w14:textId="77777777"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Full-time teachers</w:t>
            </w:r>
          </w:p>
          <w:p w14:paraId="6175026A" w14:textId="7C0AADE2" w:rsidR="00FB0B93" w:rsidRPr="00AB3EC0" w:rsidRDefault="00FB0B93"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Quality improvement education, fidelity</w:t>
            </w:r>
          </w:p>
        </w:tc>
        <w:tc>
          <w:tcPr>
            <w:tcW w:w="2055" w:type="dxa"/>
            <w:tcBorders>
              <w:top w:val="single" w:sz="8" w:space="0" w:color="FFFFFF"/>
              <w:left w:val="single" w:sz="8" w:space="0" w:color="FFFFFF"/>
              <w:bottom w:val="single" w:sz="8" w:space="0" w:color="FFFFFF"/>
              <w:right w:val="single" w:sz="8" w:space="0" w:color="FFFFFF"/>
            </w:tcBorders>
            <w:shd w:val="clear" w:color="auto" w:fill="DBD5D2"/>
            <w:tcMar>
              <w:top w:w="72" w:type="dxa"/>
              <w:left w:w="144" w:type="dxa"/>
              <w:bottom w:w="72" w:type="dxa"/>
              <w:right w:w="144" w:type="dxa"/>
            </w:tcMar>
            <w:hideMark/>
          </w:tcPr>
          <w:p w14:paraId="0CD9C21B" w14:textId="77777777" w:rsidR="00742A45" w:rsidRDefault="00742A45"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Program Coordinator</w:t>
            </w:r>
          </w:p>
          <w:p w14:paraId="3627065D" w14:textId="77777777" w:rsidR="00FB0B93" w:rsidRDefault="0003444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Clan System Triads</w:t>
            </w:r>
          </w:p>
          <w:p w14:paraId="593811BC" w14:textId="77777777" w:rsidR="0003444D" w:rsidRDefault="0003444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Founders / Elders Circle </w:t>
            </w:r>
          </w:p>
          <w:p w14:paraId="60EA9058" w14:textId="7961F132" w:rsidR="0003444D" w:rsidRPr="00AB3EC0" w:rsidRDefault="0003444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Teachers</w:t>
            </w:r>
          </w:p>
        </w:tc>
        <w:tc>
          <w:tcPr>
            <w:tcW w:w="1847" w:type="dxa"/>
            <w:tcBorders>
              <w:top w:val="single" w:sz="8" w:space="0" w:color="FFFFFF"/>
              <w:left w:val="single" w:sz="8" w:space="0" w:color="FFFFFF"/>
              <w:bottom w:val="single" w:sz="8" w:space="0" w:color="FFFFFF"/>
              <w:right w:val="single" w:sz="8" w:space="0" w:color="FFFFFF"/>
            </w:tcBorders>
            <w:shd w:val="clear" w:color="auto" w:fill="DBD5D2"/>
            <w:tcMar>
              <w:top w:w="72" w:type="dxa"/>
              <w:left w:w="144" w:type="dxa"/>
              <w:bottom w:w="72" w:type="dxa"/>
              <w:right w:w="144" w:type="dxa"/>
            </w:tcMar>
            <w:hideMark/>
          </w:tcPr>
          <w:p w14:paraId="1B533740" w14:textId="77777777"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TBD</w:t>
            </w:r>
          </w:p>
          <w:p w14:paraId="627B4905" w14:textId="77777777"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2023-24</w:t>
            </w:r>
          </w:p>
          <w:p w14:paraId="21B07921" w14:textId="2EAD3C8E" w:rsidR="00EC3F2D" w:rsidRPr="00AB3EC0"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2025-26</w:t>
            </w:r>
          </w:p>
        </w:tc>
        <w:tc>
          <w:tcPr>
            <w:tcW w:w="2287" w:type="dxa"/>
            <w:tcBorders>
              <w:top w:val="single" w:sz="8" w:space="0" w:color="FFFFFF"/>
              <w:left w:val="single" w:sz="8" w:space="0" w:color="FFFFFF"/>
              <w:bottom w:val="single" w:sz="8" w:space="0" w:color="FFFFFF"/>
              <w:right w:val="single" w:sz="8" w:space="0" w:color="FFFFFF"/>
            </w:tcBorders>
            <w:shd w:val="clear" w:color="auto" w:fill="DBD5D2"/>
            <w:tcMar>
              <w:top w:w="72" w:type="dxa"/>
              <w:left w:w="144" w:type="dxa"/>
              <w:bottom w:w="72" w:type="dxa"/>
              <w:right w:w="144" w:type="dxa"/>
            </w:tcMar>
            <w:hideMark/>
          </w:tcPr>
          <w:p w14:paraId="71ED98BD" w14:textId="77777777"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Board development</w:t>
            </w:r>
          </w:p>
          <w:p w14:paraId="1B733156" w14:textId="77777777"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Ambassadors</w:t>
            </w:r>
          </w:p>
          <w:p w14:paraId="78AC7C32" w14:textId="77777777"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Stable funding</w:t>
            </w:r>
          </w:p>
          <w:p w14:paraId="79433BA1" w14:textId="77777777"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Relevant programming</w:t>
            </w:r>
          </w:p>
          <w:p w14:paraId="5E3747BE" w14:textId="6016E76C"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Enough teachers to do the </w:t>
            </w:r>
            <w:r w:rsidR="00012E64">
              <w:rPr>
                <w:rFonts w:ascii="Arial" w:hAnsi="Arial" w:cs="Arial"/>
                <w:sz w:val="22"/>
                <w:szCs w:val="22"/>
              </w:rPr>
              <w:t>work.</w:t>
            </w:r>
          </w:p>
          <w:p w14:paraId="6ED22812" w14:textId="77777777"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Train the trainers</w:t>
            </w:r>
          </w:p>
          <w:p w14:paraId="6C983569" w14:textId="77777777"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Teacher community of practice</w:t>
            </w:r>
          </w:p>
          <w:p w14:paraId="599CE3A4" w14:textId="3B243FFF"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Spirt-led, </w:t>
            </w:r>
            <w:r w:rsidR="00012E64">
              <w:rPr>
                <w:rFonts w:ascii="Arial" w:hAnsi="Arial" w:cs="Arial"/>
                <w:sz w:val="22"/>
                <w:szCs w:val="22"/>
              </w:rPr>
              <w:t>fluid.</w:t>
            </w:r>
          </w:p>
          <w:p w14:paraId="0A23B5D1" w14:textId="1E46DDF1" w:rsidR="00EC3F2D" w:rsidRPr="00AB3EC0"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Quality improvement</w:t>
            </w:r>
          </w:p>
        </w:tc>
        <w:tc>
          <w:tcPr>
            <w:tcW w:w="2103" w:type="dxa"/>
            <w:tcBorders>
              <w:top w:val="single" w:sz="8" w:space="0" w:color="FFFFFF"/>
              <w:left w:val="single" w:sz="8" w:space="0" w:color="FFFFFF"/>
              <w:bottom w:val="single" w:sz="8" w:space="0" w:color="FFFFFF"/>
              <w:right w:val="single" w:sz="8" w:space="0" w:color="FFFFFF"/>
            </w:tcBorders>
            <w:shd w:val="clear" w:color="auto" w:fill="DBD5D2"/>
            <w:tcMar>
              <w:top w:w="72" w:type="dxa"/>
              <w:left w:w="144" w:type="dxa"/>
              <w:bottom w:w="72" w:type="dxa"/>
              <w:right w:w="144" w:type="dxa"/>
            </w:tcMar>
            <w:hideMark/>
          </w:tcPr>
          <w:p w14:paraId="62AD8FD0" w14:textId="77777777"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Casual teachers</w:t>
            </w:r>
          </w:p>
          <w:p w14:paraId="00F1FF2B" w14:textId="41FC2471"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Different skills needed to teach </w:t>
            </w:r>
            <w:r w:rsidR="00012E64">
              <w:rPr>
                <w:rFonts w:ascii="Arial" w:hAnsi="Arial" w:cs="Arial"/>
                <w:sz w:val="22"/>
                <w:szCs w:val="22"/>
              </w:rPr>
              <w:t>youth.</w:t>
            </w:r>
          </w:p>
          <w:p w14:paraId="19B0AA54" w14:textId="77777777"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F/C certification</w:t>
            </w:r>
          </w:p>
          <w:p w14:paraId="7A326135" w14:textId="77777777"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Cohort recruitment</w:t>
            </w:r>
          </w:p>
          <w:p w14:paraId="1702C9B4" w14:textId="333E478A" w:rsidR="00EC3F2D" w:rsidRPr="00AB3EC0"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Maintaining fidelity</w:t>
            </w:r>
          </w:p>
        </w:tc>
        <w:tc>
          <w:tcPr>
            <w:tcW w:w="2114" w:type="dxa"/>
            <w:gridSpan w:val="2"/>
            <w:tcBorders>
              <w:top w:val="single" w:sz="8" w:space="0" w:color="FFFFFF"/>
              <w:left w:val="single" w:sz="8" w:space="0" w:color="FFFFFF"/>
              <w:bottom w:val="single" w:sz="8" w:space="0" w:color="FFFFFF"/>
              <w:right w:val="single" w:sz="8" w:space="0" w:color="FFFFFF"/>
            </w:tcBorders>
            <w:shd w:val="clear" w:color="auto" w:fill="DBD5D2"/>
          </w:tcPr>
          <w:p w14:paraId="2E9AC019" w14:textId="249DC0C1" w:rsidR="00EC3F2D" w:rsidRDefault="00EC3F2D" w:rsidP="002C5650">
            <w:pPr>
              <w:pStyle w:val="ListParagraph"/>
              <w:numPr>
                <w:ilvl w:val="0"/>
                <w:numId w:val="10"/>
              </w:numPr>
              <w:spacing w:after="0" w:line="240" w:lineRule="auto"/>
              <w:ind w:hanging="218"/>
              <w:rPr>
                <w:rFonts w:ascii="Arial" w:hAnsi="Arial" w:cs="Arial"/>
                <w:sz w:val="22"/>
                <w:szCs w:val="22"/>
              </w:rPr>
            </w:pPr>
            <w:r>
              <w:rPr>
                <w:rFonts w:ascii="Arial" w:hAnsi="Arial" w:cs="Arial"/>
                <w:sz w:val="22"/>
                <w:szCs w:val="22"/>
              </w:rPr>
              <w:t xml:space="preserve">Feather </w:t>
            </w:r>
            <w:r w:rsidR="00012E64">
              <w:rPr>
                <w:rFonts w:ascii="Arial" w:hAnsi="Arial" w:cs="Arial"/>
                <w:sz w:val="22"/>
                <w:szCs w:val="22"/>
              </w:rPr>
              <w:t>carriers’</w:t>
            </w:r>
            <w:r>
              <w:rPr>
                <w:rFonts w:ascii="Arial" w:hAnsi="Arial" w:cs="Arial"/>
                <w:sz w:val="22"/>
                <w:szCs w:val="22"/>
              </w:rPr>
              <w:t xml:space="preserve"> program</w:t>
            </w:r>
          </w:p>
          <w:p w14:paraId="0AB3A389" w14:textId="381E4A46" w:rsidR="00EC3F2D" w:rsidRDefault="00582255" w:rsidP="002C5650">
            <w:pPr>
              <w:pStyle w:val="ListParagraph"/>
              <w:numPr>
                <w:ilvl w:val="0"/>
                <w:numId w:val="10"/>
              </w:numPr>
              <w:spacing w:after="0" w:line="240" w:lineRule="auto"/>
              <w:ind w:hanging="218"/>
              <w:rPr>
                <w:rFonts w:ascii="Arial" w:hAnsi="Arial" w:cs="Arial"/>
                <w:sz w:val="22"/>
                <w:szCs w:val="22"/>
              </w:rPr>
            </w:pPr>
            <w:proofErr w:type="spellStart"/>
            <w:r>
              <w:rPr>
                <w:rFonts w:ascii="Arial" w:hAnsi="Arial" w:cs="Arial"/>
                <w:sz w:val="22"/>
                <w:szCs w:val="22"/>
              </w:rPr>
              <w:t>Ozhiitaajig</w:t>
            </w:r>
            <w:proofErr w:type="spellEnd"/>
          </w:p>
          <w:p w14:paraId="3B42E42B" w14:textId="3E2F9EAB" w:rsidR="00EC3F2D" w:rsidRPr="00AB3EC0" w:rsidRDefault="00EC3F2D" w:rsidP="002C5650">
            <w:pPr>
              <w:pStyle w:val="ListParagraph"/>
              <w:numPr>
                <w:ilvl w:val="0"/>
                <w:numId w:val="10"/>
              </w:numPr>
              <w:spacing w:after="0" w:line="240" w:lineRule="auto"/>
              <w:ind w:right="134" w:hanging="218"/>
              <w:rPr>
                <w:rFonts w:ascii="Arial" w:hAnsi="Arial" w:cs="Arial"/>
                <w:sz w:val="22"/>
                <w:szCs w:val="22"/>
              </w:rPr>
            </w:pPr>
            <w:r>
              <w:rPr>
                <w:rFonts w:ascii="Arial" w:hAnsi="Arial" w:cs="Arial"/>
                <w:sz w:val="22"/>
                <w:szCs w:val="22"/>
              </w:rPr>
              <w:t>Some teachers (casual, contract)</w:t>
            </w:r>
          </w:p>
        </w:tc>
      </w:tr>
      <w:tr w:rsidR="00EC3F2D" w:rsidRPr="002F1463" w14:paraId="3C2CFF38" w14:textId="77777777" w:rsidTr="00EC3F2D">
        <w:trPr>
          <w:trHeight w:val="461"/>
        </w:trPr>
        <w:tc>
          <w:tcPr>
            <w:tcW w:w="12533" w:type="dxa"/>
            <w:gridSpan w:val="7"/>
            <w:tcBorders>
              <w:top w:val="single" w:sz="8" w:space="0" w:color="FFFFFF"/>
              <w:left w:val="single" w:sz="8" w:space="0" w:color="FFFFFF"/>
              <w:bottom w:val="single" w:sz="24" w:space="0" w:color="FFFFFF"/>
              <w:right w:val="single" w:sz="8" w:space="0" w:color="FFFFFF"/>
            </w:tcBorders>
            <w:shd w:val="clear" w:color="auto" w:fill="9CA092"/>
            <w:tcMar>
              <w:top w:w="72" w:type="dxa"/>
              <w:left w:w="144" w:type="dxa"/>
              <w:bottom w:w="72" w:type="dxa"/>
              <w:right w:w="144" w:type="dxa"/>
            </w:tcMar>
            <w:vAlign w:val="center"/>
            <w:hideMark/>
          </w:tcPr>
          <w:p w14:paraId="755FA32D" w14:textId="61D27155" w:rsidR="00EC3F2D" w:rsidRPr="002F1463" w:rsidRDefault="00EC3F2D" w:rsidP="00EC3F2D">
            <w:pPr>
              <w:spacing w:after="0" w:line="240" w:lineRule="auto"/>
              <w:rPr>
                <w:rFonts w:ascii="Arial" w:hAnsi="Arial" w:cs="Arial"/>
                <w:sz w:val="36"/>
                <w:szCs w:val="36"/>
              </w:rPr>
            </w:pPr>
            <w:r w:rsidRPr="002F1463">
              <w:rPr>
                <w:rFonts w:ascii="Arial" w:hAnsi="Arial" w:cs="Arial"/>
                <w:b/>
                <w:bCs/>
                <w:color w:val="FFFFFF" w:themeColor="light1"/>
                <w:kern w:val="24"/>
                <w:sz w:val="24"/>
                <w:szCs w:val="24"/>
              </w:rPr>
              <w:t xml:space="preserve">Strategic </w:t>
            </w:r>
            <w:r>
              <w:rPr>
                <w:rFonts w:ascii="Arial" w:hAnsi="Arial" w:cs="Arial"/>
                <w:b/>
                <w:bCs/>
                <w:color w:val="FFFFFF" w:themeColor="light1"/>
                <w:kern w:val="24"/>
                <w:sz w:val="24"/>
                <w:szCs w:val="24"/>
              </w:rPr>
              <w:t>Theme</w:t>
            </w:r>
            <w:r w:rsidRPr="002F1463">
              <w:rPr>
                <w:rFonts w:ascii="Arial" w:hAnsi="Arial" w:cs="Arial"/>
                <w:b/>
                <w:bCs/>
                <w:color w:val="FFFFFF" w:themeColor="light1"/>
                <w:kern w:val="24"/>
                <w:sz w:val="24"/>
                <w:szCs w:val="24"/>
              </w:rPr>
              <w:t>:</w:t>
            </w:r>
            <w:r>
              <w:rPr>
                <w:rFonts w:ascii="Arial" w:hAnsi="Arial" w:cs="Arial"/>
                <w:b/>
                <w:bCs/>
                <w:color w:val="FFFFFF" w:themeColor="light1"/>
                <w:kern w:val="24"/>
                <w:sz w:val="24"/>
                <w:szCs w:val="24"/>
              </w:rPr>
              <w:t xml:space="preserve"> Telling Our Stories</w:t>
            </w:r>
          </w:p>
        </w:tc>
        <w:tc>
          <w:tcPr>
            <w:tcW w:w="2072" w:type="dxa"/>
            <w:tcBorders>
              <w:top w:val="single" w:sz="8" w:space="0" w:color="FFFFFF"/>
              <w:left w:val="single" w:sz="8" w:space="0" w:color="FFFFFF"/>
              <w:bottom w:val="single" w:sz="24" w:space="0" w:color="FFFFFF"/>
              <w:right w:val="single" w:sz="8" w:space="0" w:color="FFFFFF"/>
            </w:tcBorders>
            <w:shd w:val="clear" w:color="auto" w:fill="9CA092"/>
          </w:tcPr>
          <w:p w14:paraId="7103DC72" w14:textId="77777777" w:rsidR="00EC3F2D" w:rsidRPr="002F1463" w:rsidRDefault="00EC3F2D" w:rsidP="00EC3F2D">
            <w:pPr>
              <w:spacing w:after="0" w:line="240" w:lineRule="auto"/>
              <w:rPr>
                <w:rFonts w:ascii="Arial" w:hAnsi="Arial" w:cs="Arial"/>
                <w:b/>
                <w:bCs/>
                <w:color w:val="FFFFFF" w:themeColor="light1"/>
                <w:kern w:val="24"/>
                <w:sz w:val="24"/>
                <w:szCs w:val="24"/>
              </w:rPr>
            </w:pPr>
          </w:p>
        </w:tc>
      </w:tr>
      <w:tr w:rsidR="00716455" w:rsidRPr="002F1463" w14:paraId="604E07EB" w14:textId="77777777" w:rsidTr="00EC3F2D">
        <w:trPr>
          <w:trHeight w:val="601"/>
        </w:trPr>
        <w:tc>
          <w:tcPr>
            <w:tcW w:w="1962"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196A0231" w14:textId="77777777" w:rsidR="00EC3F2D" w:rsidRPr="009B7E94" w:rsidRDefault="00EC3F2D" w:rsidP="00EC3F2D">
            <w:pPr>
              <w:spacing w:after="0" w:line="240" w:lineRule="auto"/>
              <w:jc w:val="center"/>
              <w:rPr>
                <w:rFonts w:ascii="Arial" w:hAnsi="Arial" w:cs="Arial"/>
                <w:color w:val="FFFFFF" w:themeColor="background1"/>
                <w:kern w:val="24"/>
                <w:sz w:val="24"/>
                <w:szCs w:val="24"/>
              </w:rPr>
            </w:pPr>
            <w:r w:rsidRPr="009B7E94">
              <w:rPr>
                <w:rFonts w:ascii="Arial" w:hAnsi="Arial" w:cs="Arial"/>
                <w:color w:val="FFFFFF" w:themeColor="background1"/>
                <w:kern w:val="24"/>
                <w:sz w:val="24"/>
                <w:szCs w:val="24"/>
              </w:rPr>
              <w:t>Objective</w:t>
            </w:r>
          </w:p>
        </w:tc>
        <w:tc>
          <w:tcPr>
            <w:tcW w:w="2237"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12E2CAF9" w14:textId="77777777" w:rsidR="00EC3F2D" w:rsidRPr="002F1463" w:rsidRDefault="00EC3F2D" w:rsidP="00EC3F2D">
            <w:pPr>
              <w:spacing w:after="0" w:line="240" w:lineRule="auto"/>
              <w:jc w:val="center"/>
              <w:rPr>
                <w:rFonts w:ascii="Arial" w:hAnsi="Arial" w:cs="Arial"/>
                <w:sz w:val="36"/>
                <w:szCs w:val="36"/>
              </w:rPr>
            </w:pPr>
            <w:r w:rsidRPr="002F1463">
              <w:rPr>
                <w:rFonts w:ascii="Arial" w:hAnsi="Arial" w:cs="Arial"/>
                <w:color w:val="FFFFFF" w:themeColor="background1"/>
                <w:kern w:val="24"/>
                <w:sz w:val="24"/>
                <w:szCs w:val="24"/>
              </w:rPr>
              <w:t>Activities</w:t>
            </w:r>
          </w:p>
        </w:tc>
        <w:tc>
          <w:tcPr>
            <w:tcW w:w="2055"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21917CA3" w14:textId="77777777" w:rsidR="00EC3F2D" w:rsidRPr="002F1463" w:rsidRDefault="00EC3F2D" w:rsidP="00EC3F2D">
            <w:pPr>
              <w:spacing w:after="0" w:line="240" w:lineRule="auto"/>
              <w:jc w:val="center"/>
              <w:rPr>
                <w:rFonts w:ascii="Arial" w:hAnsi="Arial" w:cs="Arial"/>
                <w:sz w:val="36"/>
                <w:szCs w:val="36"/>
              </w:rPr>
            </w:pPr>
            <w:r w:rsidRPr="002F1463">
              <w:rPr>
                <w:rFonts w:ascii="Arial" w:hAnsi="Arial" w:cs="Arial"/>
                <w:color w:val="FFFFFF" w:themeColor="background1"/>
                <w:kern w:val="24"/>
                <w:sz w:val="24"/>
                <w:szCs w:val="24"/>
              </w:rPr>
              <w:t>Owner</w:t>
            </w:r>
          </w:p>
        </w:tc>
        <w:tc>
          <w:tcPr>
            <w:tcW w:w="1847"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65674C4F" w14:textId="77777777" w:rsidR="00EC3F2D" w:rsidRPr="002F1463" w:rsidRDefault="00EC3F2D" w:rsidP="00EC3F2D">
            <w:pPr>
              <w:spacing w:after="0" w:line="240" w:lineRule="auto"/>
              <w:jc w:val="center"/>
              <w:rPr>
                <w:rFonts w:ascii="Arial" w:hAnsi="Arial" w:cs="Arial"/>
                <w:sz w:val="36"/>
                <w:szCs w:val="36"/>
              </w:rPr>
            </w:pPr>
            <w:r w:rsidRPr="002F1463">
              <w:rPr>
                <w:rFonts w:ascii="Arial" w:hAnsi="Arial" w:cs="Arial"/>
                <w:color w:val="FFFFFF" w:themeColor="background1"/>
                <w:kern w:val="24"/>
                <w:sz w:val="24"/>
                <w:szCs w:val="24"/>
              </w:rPr>
              <w:t>Timeline</w:t>
            </w:r>
          </w:p>
        </w:tc>
        <w:tc>
          <w:tcPr>
            <w:tcW w:w="2287"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46E75D66" w14:textId="77777777" w:rsidR="00EC3F2D" w:rsidRPr="00E350FC" w:rsidRDefault="00EC3F2D" w:rsidP="00EC3F2D">
            <w:pPr>
              <w:spacing w:after="0" w:line="240" w:lineRule="auto"/>
              <w:jc w:val="center"/>
              <w:rPr>
                <w:rFonts w:ascii="Arial" w:hAnsi="Arial" w:cs="Arial"/>
                <w:color w:val="FFFFFF" w:themeColor="background1"/>
                <w:kern w:val="24"/>
                <w:sz w:val="24"/>
                <w:szCs w:val="24"/>
              </w:rPr>
            </w:pPr>
            <w:r>
              <w:rPr>
                <w:rFonts w:ascii="Arial" w:hAnsi="Arial" w:cs="Arial"/>
                <w:color w:val="FFFFFF" w:themeColor="background1"/>
                <w:kern w:val="24"/>
                <w:sz w:val="24"/>
                <w:szCs w:val="24"/>
              </w:rPr>
              <w:t xml:space="preserve">Key </w:t>
            </w:r>
            <w:r w:rsidRPr="00E350FC">
              <w:rPr>
                <w:rFonts w:ascii="Arial" w:hAnsi="Arial" w:cs="Arial"/>
                <w:color w:val="FFFFFF" w:themeColor="background1"/>
                <w:kern w:val="24"/>
                <w:sz w:val="24"/>
                <w:szCs w:val="24"/>
              </w:rPr>
              <w:t>Factors</w:t>
            </w:r>
            <w:r>
              <w:rPr>
                <w:rFonts w:ascii="Arial" w:hAnsi="Arial" w:cs="Arial"/>
                <w:color w:val="FFFFFF" w:themeColor="background1"/>
                <w:kern w:val="24"/>
                <w:sz w:val="24"/>
                <w:szCs w:val="24"/>
              </w:rPr>
              <w:t xml:space="preserve"> to Success</w:t>
            </w:r>
          </w:p>
        </w:tc>
        <w:tc>
          <w:tcPr>
            <w:tcW w:w="2103" w:type="dxa"/>
            <w:tcBorders>
              <w:top w:val="single" w:sz="24" w:space="0" w:color="FFFFFF"/>
              <w:left w:val="single" w:sz="8" w:space="0" w:color="FFFFFF"/>
              <w:bottom w:val="single" w:sz="8" w:space="0" w:color="FFFFFF"/>
              <w:right w:val="single" w:sz="8" w:space="0" w:color="FFFFFF"/>
            </w:tcBorders>
            <w:shd w:val="clear" w:color="auto" w:fill="9CA092"/>
            <w:tcMar>
              <w:top w:w="72" w:type="dxa"/>
              <w:left w:w="144" w:type="dxa"/>
              <w:bottom w:w="72" w:type="dxa"/>
              <w:right w:w="144" w:type="dxa"/>
            </w:tcMar>
            <w:vAlign w:val="center"/>
          </w:tcPr>
          <w:p w14:paraId="34F6DEB5" w14:textId="77777777" w:rsidR="00EC3F2D" w:rsidRPr="00E350FC" w:rsidRDefault="00EC3F2D" w:rsidP="00EC3F2D">
            <w:pPr>
              <w:spacing w:after="0" w:line="240" w:lineRule="auto"/>
              <w:jc w:val="center"/>
              <w:rPr>
                <w:rFonts w:ascii="Arial" w:hAnsi="Arial" w:cs="Arial"/>
                <w:color w:val="FFFFFF" w:themeColor="background1"/>
                <w:kern w:val="24"/>
                <w:sz w:val="24"/>
                <w:szCs w:val="24"/>
              </w:rPr>
            </w:pPr>
            <w:r>
              <w:rPr>
                <w:rFonts w:ascii="Arial" w:hAnsi="Arial" w:cs="Arial"/>
                <w:color w:val="FFFFFF" w:themeColor="background1"/>
                <w:kern w:val="24"/>
                <w:sz w:val="24"/>
                <w:szCs w:val="24"/>
              </w:rPr>
              <w:t>Likely Obstacles</w:t>
            </w:r>
          </w:p>
        </w:tc>
        <w:tc>
          <w:tcPr>
            <w:tcW w:w="2114" w:type="dxa"/>
            <w:gridSpan w:val="2"/>
            <w:tcBorders>
              <w:top w:val="single" w:sz="24" w:space="0" w:color="FFFFFF"/>
              <w:left w:val="single" w:sz="8" w:space="0" w:color="FFFFFF"/>
              <w:bottom w:val="single" w:sz="8" w:space="0" w:color="FFFFFF"/>
              <w:right w:val="single" w:sz="8" w:space="0" w:color="FFFFFF"/>
            </w:tcBorders>
            <w:shd w:val="clear" w:color="auto" w:fill="9CA092"/>
            <w:vAlign w:val="center"/>
          </w:tcPr>
          <w:p w14:paraId="7DCA989F" w14:textId="77777777" w:rsidR="00EC3F2D" w:rsidRDefault="00EC3F2D" w:rsidP="00EC3F2D">
            <w:pPr>
              <w:spacing w:after="0" w:line="240" w:lineRule="auto"/>
              <w:jc w:val="center"/>
              <w:rPr>
                <w:rFonts w:ascii="Arial" w:hAnsi="Arial" w:cs="Arial"/>
                <w:color w:val="FFFFFF" w:themeColor="background1"/>
                <w:kern w:val="24"/>
                <w:sz w:val="24"/>
                <w:szCs w:val="24"/>
              </w:rPr>
            </w:pPr>
            <w:r>
              <w:rPr>
                <w:rFonts w:ascii="Arial" w:hAnsi="Arial" w:cs="Arial"/>
                <w:color w:val="FFFFFF" w:themeColor="background1"/>
                <w:kern w:val="24"/>
                <w:sz w:val="24"/>
                <w:szCs w:val="24"/>
              </w:rPr>
              <w:t>Already Done</w:t>
            </w:r>
          </w:p>
        </w:tc>
      </w:tr>
      <w:tr w:rsidR="00716455" w:rsidRPr="00AB3EC0" w14:paraId="7050074B" w14:textId="62845F9A" w:rsidTr="00EC3F2D">
        <w:trPr>
          <w:trHeight w:val="621"/>
        </w:trPr>
        <w:tc>
          <w:tcPr>
            <w:tcW w:w="1962"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tcPr>
          <w:p w14:paraId="57E203FB" w14:textId="05354EA1" w:rsidR="00EC3F2D" w:rsidRPr="00283F01" w:rsidRDefault="00EC3F2D" w:rsidP="002C5650">
            <w:pPr>
              <w:pStyle w:val="ListParagraph"/>
              <w:numPr>
                <w:ilvl w:val="0"/>
                <w:numId w:val="9"/>
              </w:numPr>
              <w:spacing w:after="0" w:line="240" w:lineRule="auto"/>
              <w:rPr>
                <w:rFonts w:ascii="Arial" w:hAnsi="Arial" w:cs="Arial"/>
                <w:sz w:val="22"/>
                <w:szCs w:val="22"/>
              </w:rPr>
            </w:pPr>
            <w:r w:rsidRPr="00283F01">
              <w:rPr>
                <w:rFonts w:ascii="Arial" w:hAnsi="Arial" w:cs="Arial"/>
                <w:sz w:val="22"/>
                <w:szCs w:val="22"/>
              </w:rPr>
              <w:lastRenderedPageBreak/>
              <w:t>Engage in Dialogue</w:t>
            </w:r>
          </w:p>
        </w:tc>
        <w:tc>
          <w:tcPr>
            <w:tcW w:w="2237"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14BF88A1" w14:textId="059864B5" w:rsidR="00EC3F2D" w:rsidRPr="00B1746F"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Communication officer</w:t>
            </w:r>
          </w:p>
        </w:tc>
        <w:tc>
          <w:tcPr>
            <w:tcW w:w="2055"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12E9572B" w14:textId="380EE7FD" w:rsidR="00EC3F2D" w:rsidRPr="00AB3EC0"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Ambassadors</w:t>
            </w:r>
          </w:p>
        </w:tc>
        <w:tc>
          <w:tcPr>
            <w:tcW w:w="1847"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1CC1B576" w14:textId="49042567" w:rsidR="00EC3F2D" w:rsidRPr="00AB3EC0"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2025-26</w:t>
            </w:r>
          </w:p>
        </w:tc>
        <w:tc>
          <w:tcPr>
            <w:tcW w:w="2287"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695F3201" w14:textId="3145A88E"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Communications role</w:t>
            </w:r>
          </w:p>
          <w:p w14:paraId="4061FFC5" w14:textId="0A9DF8D1"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Communications plan</w:t>
            </w:r>
          </w:p>
          <w:p w14:paraId="74FEDCAE" w14:textId="1F43C8F6"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Consent for sharing contact </w:t>
            </w:r>
            <w:r w:rsidR="00012E64">
              <w:rPr>
                <w:rFonts w:ascii="Arial" w:hAnsi="Arial" w:cs="Arial"/>
                <w:sz w:val="22"/>
                <w:szCs w:val="22"/>
              </w:rPr>
              <w:t>information.</w:t>
            </w:r>
          </w:p>
          <w:p w14:paraId="1229ABC0" w14:textId="2AC1365A" w:rsidR="00EC3F2D" w:rsidRDefault="00012E64"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2-way</w:t>
            </w:r>
            <w:r w:rsidR="00EC3F2D">
              <w:rPr>
                <w:rFonts w:ascii="Arial" w:hAnsi="Arial" w:cs="Arial"/>
                <w:sz w:val="22"/>
                <w:szCs w:val="22"/>
              </w:rPr>
              <w:t xml:space="preserve"> communication platform</w:t>
            </w:r>
          </w:p>
          <w:p w14:paraId="4E5B231E" w14:textId="7C165981" w:rsidR="00EC3F2D" w:rsidRPr="00AB3EC0"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Content and content developers</w:t>
            </w:r>
          </w:p>
        </w:tc>
        <w:tc>
          <w:tcPr>
            <w:tcW w:w="2103"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07EA4D17" w14:textId="77777777"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Funding</w:t>
            </w:r>
          </w:p>
          <w:p w14:paraId="5C069810" w14:textId="080EC299"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No technology</w:t>
            </w:r>
          </w:p>
          <w:p w14:paraId="43DE09FC" w14:textId="2556D3F4"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Different audiences use different </w:t>
            </w:r>
            <w:r w:rsidR="00012E64">
              <w:rPr>
                <w:rFonts w:ascii="Arial" w:hAnsi="Arial" w:cs="Arial"/>
                <w:sz w:val="22"/>
                <w:szCs w:val="22"/>
              </w:rPr>
              <w:t>technology.</w:t>
            </w:r>
          </w:p>
          <w:p w14:paraId="195F1908" w14:textId="4104DDC0" w:rsidR="00EC3F2D" w:rsidRPr="00AB3EC0"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Inspiring those outside the organization to engage in promotion / content creation</w:t>
            </w:r>
          </w:p>
        </w:tc>
        <w:tc>
          <w:tcPr>
            <w:tcW w:w="2114" w:type="dxa"/>
            <w:gridSpan w:val="2"/>
            <w:tcBorders>
              <w:top w:val="single" w:sz="8" w:space="0" w:color="FFFFFF"/>
              <w:left w:val="single" w:sz="8" w:space="0" w:color="FFFFFF"/>
              <w:bottom w:val="single" w:sz="8" w:space="0" w:color="FFFFFF"/>
              <w:right w:val="single" w:sz="8" w:space="0" w:color="FFFFFF"/>
            </w:tcBorders>
            <w:shd w:val="clear" w:color="auto" w:fill="EEEBEA"/>
          </w:tcPr>
          <w:p w14:paraId="796621C7" w14:textId="77777777"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Contact list</w:t>
            </w:r>
          </w:p>
          <w:p w14:paraId="5F6997DC" w14:textId="77777777"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Social media channels</w:t>
            </w:r>
          </w:p>
          <w:p w14:paraId="3A06AA24" w14:textId="77777777" w:rsidR="00EC3F2D" w:rsidRDefault="00EC3F2D" w:rsidP="002C5650">
            <w:pPr>
              <w:pStyle w:val="ListParagraph"/>
              <w:numPr>
                <w:ilvl w:val="0"/>
                <w:numId w:val="11"/>
              </w:numPr>
              <w:spacing w:after="0" w:line="240" w:lineRule="auto"/>
              <w:ind w:right="138"/>
              <w:rPr>
                <w:rFonts w:ascii="Arial" w:hAnsi="Arial" w:cs="Arial"/>
                <w:sz w:val="22"/>
                <w:szCs w:val="22"/>
              </w:rPr>
            </w:pPr>
            <w:r>
              <w:rPr>
                <w:rFonts w:ascii="Arial" w:hAnsi="Arial" w:cs="Arial"/>
                <w:sz w:val="22"/>
                <w:szCs w:val="22"/>
              </w:rPr>
              <w:t>Potential F/C participants</w:t>
            </w:r>
          </w:p>
          <w:p w14:paraId="096EED77" w14:textId="77777777"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Governance</w:t>
            </w:r>
          </w:p>
          <w:p w14:paraId="615C98C5" w14:textId="57EA7B04" w:rsidR="00EC3F2D" w:rsidRDefault="00EC3F2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Staff (</w:t>
            </w:r>
            <w:r w:rsidR="001C2E46">
              <w:rPr>
                <w:rFonts w:ascii="Arial" w:hAnsi="Arial" w:cs="Arial"/>
                <w:sz w:val="22"/>
                <w:szCs w:val="22"/>
              </w:rPr>
              <w:t>Program Manager</w:t>
            </w:r>
            <w:r>
              <w:rPr>
                <w:rFonts w:ascii="Arial" w:hAnsi="Arial" w:cs="Arial"/>
                <w:sz w:val="22"/>
                <w:szCs w:val="22"/>
              </w:rPr>
              <w:t>, Christine)</w:t>
            </w:r>
          </w:p>
          <w:p w14:paraId="013B0363" w14:textId="189C7C14" w:rsidR="00EC3F2D" w:rsidRDefault="00582255" w:rsidP="002C5650">
            <w:pPr>
              <w:pStyle w:val="ListParagraph"/>
              <w:numPr>
                <w:ilvl w:val="0"/>
                <w:numId w:val="11"/>
              </w:numPr>
              <w:spacing w:after="0" w:line="240" w:lineRule="auto"/>
              <w:rPr>
                <w:rFonts w:ascii="Arial" w:hAnsi="Arial" w:cs="Arial"/>
                <w:sz w:val="22"/>
                <w:szCs w:val="22"/>
              </w:rPr>
            </w:pPr>
            <w:proofErr w:type="spellStart"/>
            <w:r>
              <w:rPr>
                <w:rFonts w:ascii="Arial" w:hAnsi="Arial" w:cs="Arial"/>
                <w:sz w:val="22"/>
                <w:szCs w:val="22"/>
              </w:rPr>
              <w:t>Ozhiitaajig</w:t>
            </w:r>
            <w:proofErr w:type="spellEnd"/>
          </w:p>
          <w:p w14:paraId="0B547D9A" w14:textId="699A8E8F" w:rsidR="00EC3F2D" w:rsidRPr="0098546D" w:rsidRDefault="00EC3F2D" w:rsidP="002C5650">
            <w:pPr>
              <w:pStyle w:val="ListParagraph"/>
              <w:numPr>
                <w:ilvl w:val="0"/>
                <w:numId w:val="11"/>
              </w:numPr>
              <w:spacing w:after="0" w:line="240" w:lineRule="auto"/>
              <w:ind w:right="138"/>
              <w:rPr>
                <w:rFonts w:ascii="Arial" w:hAnsi="Arial" w:cs="Arial"/>
                <w:sz w:val="22"/>
                <w:szCs w:val="22"/>
              </w:rPr>
            </w:pPr>
            <w:r>
              <w:rPr>
                <w:rFonts w:ascii="Arial" w:hAnsi="Arial" w:cs="Arial"/>
                <w:sz w:val="22"/>
                <w:szCs w:val="22"/>
              </w:rPr>
              <w:t>Cohorts</w:t>
            </w:r>
          </w:p>
        </w:tc>
      </w:tr>
      <w:tr w:rsidR="00716455" w:rsidRPr="00AB3EC0" w14:paraId="0935B421" w14:textId="1C950A34" w:rsidTr="007940E3">
        <w:trPr>
          <w:trHeight w:val="621"/>
        </w:trPr>
        <w:tc>
          <w:tcPr>
            <w:tcW w:w="1962"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tcPr>
          <w:p w14:paraId="4934BBB6" w14:textId="29A78E85" w:rsidR="00EC3F2D" w:rsidRPr="00283F01" w:rsidRDefault="00EC3F2D" w:rsidP="002C5650">
            <w:pPr>
              <w:pStyle w:val="ListParagraph"/>
              <w:numPr>
                <w:ilvl w:val="0"/>
                <w:numId w:val="9"/>
              </w:numPr>
              <w:spacing w:after="0" w:line="240" w:lineRule="auto"/>
              <w:rPr>
                <w:rFonts w:ascii="Arial" w:hAnsi="Arial" w:cs="Arial"/>
                <w:sz w:val="22"/>
                <w:szCs w:val="22"/>
              </w:rPr>
            </w:pPr>
            <w:r w:rsidRPr="00283F01">
              <w:rPr>
                <w:rFonts w:ascii="Arial" w:hAnsi="Arial" w:cs="Arial"/>
                <w:sz w:val="22"/>
                <w:szCs w:val="22"/>
              </w:rPr>
              <w:t xml:space="preserve">Learning Through </w:t>
            </w:r>
            <w:r w:rsidR="00012E64" w:rsidRPr="00283F01">
              <w:rPr>
                <w:rFonts w:ascii="Arial" w:hAnsi="Arial" w:cs="Arial"/>
                <w:sz w:val="22"/>
                <w:szCs w:val="22"/>
              </w:rPr>
              <w:t>Storytelling</w:t>
            </w:r>
            <w:r w:rsidRPr="00283F01">
              <w:rPr>
                <w:rFonts w:ascii="Arial" w:hAnsi="Arial" w:cs="Arial"/>
                <w:sz w:val="22"/>
                <w:szCs w:val="22"/>
              </w:rPr>
              <w:t xml:space="preserve"> and Listening</w:t>
            </w:r>
          </w:p>
        </w:tc>
        <w:tc>
          <w:tcPr>
            <w:tcW w:w="2237"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tcPr>
          <w:p w14:paraId="2C9EDEFA" w14:textId="77777777" w:rsidR="008210E7" w:rsidRDefault="003937B9"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Meaningful program evaluation of current programming</w:t>
            </w:r>
          </w:p>
          <w:p w14:paraId="1C5DA76C" w14:textId="4D117ECB" w:rsidR="003937B9" w:rsidRDefault="003937B9"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Have a platform to gather and analyze </w:t>
            </w:r>
            <w:r w:rsidR="00012E64">
              <w:rPr>
                <w:rFonts w:ascii="Arial" w:hAnsi="Arial" w:cs="Arial"/>
                <w:sz w:val="22"/>
                <w:szCs w:val="22"/>
              </w:rPr>
              <w:t>data.</w:t>
            </w:r>
          </w:p>
          <w:p w14:paraId="182C21F9" w14:textId="62227699" w:rsidR="003937B9" w:rsidRDefault="003937B9"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Involve </w:t>
            </w:r>
            <w:proofErr w:type="spellStart"/>
            <w:r w:rsidR="00582255">
              <w:rPr>
                <w:rFonts w:ascii="Arial" w:hAnsi="Arial" w:cs="Arial"/>
                <w:sz w:val="22"/>
                <w:szCs w:val="22"/>
              </w:rPr>
              <w:t>Ozhiitaajig</w:t>
            </w:r>
            <w:proofErr w:type="spellEnd"/>
            <w:r>
              <w:rPr>
                <w:rFonts w:ascii="Arial" w:hAnsi="Arial" w:cs="Arial"/>
                <w:sz w:val="22"/>
                <w:szCs w:val="22"/>
              </w:rPr>
              <w:t xml:space="preserve"> in </w:t>
            </w:r>
            <w:r w:rsidR="00012E64">
              <w:rPr>
                <w:rFonts w:ascii="Arial" w:hAnsi="Arial" w:cs="Arial"/>
                <w:sz w:val="22"/>
                <w:szCs w:val="22"/>
              </w:rPr>
              <w:t>planning.</w:t>
            </w:r>
          </w:p>
          <w:p w14:paraId="7DE9D97D" w14:textId="77777777" w:rsidR="003937B9" w:rsidRDefault="003937B9"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Eligible for Tri-Council funding</w:t>
            </w:r>
          </w:p>
          <w:p w14:paraId="2EBAE92A" w14:textId="77777777" w:rsidR="003937B9" w:rsidRDefault="003937B9"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REB partnership</w:t>
            </w:r>
          </w:p>
          <w:p w14:paraId="07120B83" w14:textId="7C4C75D3" w:rsidR="00322F40" w:rsidRPr="00AB3EC0" w:rsidRDefault="00322F40"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Create theory of change</w:t>
            </w:r>
          </w:p>
        </w:tc>
        <w:tc>
          <w:tcPr>
            <w:tcW w:w="2055"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tcPr>
          <w:p w14:paraId="49A6C159" w14:textId="2DB95244" w:rsidR="00EC3F2D" w:rsidRDefault="00322F40"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8 clans, </w:t>
            </w:r>
            <w:r w:rsidR="001C2E46">
              <w:rPr>
                <w:rFonts w:ascii="Arial" w:hAnsi="Arial" w:cs="Arial"/>
                <w:sz w:val="22"/>
                <w:szCs w:val="22"/>
              </w:rPr>
              <w:t>Program Manager</w:t>
            </w:r>
            <w:r>
              <w:rPr>
                <w:rFonts w:ascii="Arial" w:hAnsi="Arial" w:cs="Arial"/>
                <w:sz w:val="22"/>
                <w:szCs w:val="22"/>
              </w:rPr>
              <w:t xml:space="preserve">, </w:t>
            </w:r>
            <w:proofErr w:type="spellStart"/>
            <w:r w:rsidR="00582255">
              <w:rPr>
                <w:rFonts w:ascii="Arial" w:hAnsi="Arial" w:cs="Arial"/>
                <w:sz w:val="22"/>
                <w:szCs w:val="22"/>
              </w:rPr>
              <w:t>Ozhiitaajig</w:t>
            </w:r>
            <w:proofErr w:type="spellEnd"/>
            <w:r w:rsidR="00385D9E">
              <w:rPr>
                <w:rFonts w:ascii="Arial" w:hAnsi="Arial" w:cs="Arial"/>
                <w:sz w:val="22"/>
                <w:szCs w:val="22"/>
              </w:rPr>
              <w:t>, teachers, feather carriers, ambassadors, elders, grandmother circle</w:t>
            </w:r>
          </w:p>
          <w:p w14:paraId="09E82139" w14:textId="1E3ACCAF" w:rsidR="00385D9E" w:rsidRDefault="0003444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Clan Triad with</w:t>
            </w:r>
            <w:r w:rsidR="00385D9E">
              <w:rPr>
                <w:rFonts w:ascii="Arial" w:hAnsi="Arial" w:cs="Arial"/>
                <w:sz w:val="22"/>
                <w:szCs w:val="22"/>
              </w:rPr>
              <w:t xml:space="preserve"> Christie</w:t>
            </w:r>
          </w:p>
          <w:p w14:paraId="393858E9" w14:textId="41FF6193" w:rsidR="00385D9E" w:rsidRDefault="00385D9E"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Bird Clan, </w:t>
            </w:r>
            <w:r w:rsidR="001C2E46">
              <w:rPr>
                <w:rFonts w:ascii="Arial" w:hAnsi="Arial" w:cs="Arial"/>
                <w:sz w:val="22"/>
                <w:szCs w:val="22"/>
              </w:rPr>
              <w:t>Program Manager</w:t>
            </w:r>
            <w:r>
              <w:rPr>
                <w:rFonts w:ascii="Arial" w:hAnsi="Arial" w:cs="Arial"/>
                <w:sz w:val="22"/>
                <w:szCs w:val="22"/>
              </w:rPr>
              <w:t>, Ambassadors</w:t>
            </w:r>
          </w:p>
          <w:p w14:paraId="30A2AD40" w14:textId="0D59B0D6" w:rsidR="00575E10" w:rsidRPr="00575E10" w:rsidRDefault="0003444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Clan Triad with</w:t>
            </w:r>
            <w:r w:rsidR="00575E10">
              <w:rPr>
                <w:rFonts w:ascii="Arial" w:hAnsi="Arial" w:cs="Arial"/>
                <w:sz w:val="22"/>
                <w:szCs w:val="22"/>
              </w:rPr>
              <w:t xml:space="preserve"> </w:t>
            </w:r>
            <w:r w:rsidR="001C2E46">
              <w:rPr>
                <w:rFonts w:ascii="Arial" w:hAnsi="Arial" w:cs="Arial"/>
                <w:sz w:val="22"/>
                <w:szCs w:val="22"/>
              </w:rPr>
              <w:t>Program Manager</w:t>
            </w:r>
          </w:p>
          <w:p w14:paraId="5CA5DB7E" w14:textId="444D1F0B" w:rsidR="00575E10" w:rsidRDefault="0003444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lastRenderedPageBreak/>
              <w:t>Clan Triad with</w:t>
            </w:r>
            <w:r w:rsidR="00575E10">
              <w:rPr>
                <w:rFonts w:ascii="Arial" w:hAnsi="Arial" w:cs="Arial"/>
                <w:sz w:val="22"/>
                <w:szCs w:val="22"/>
              </w:rPr>
              <w:t xml:space="preserve"> </w:t>
            </w:r>
            <w:r w:rsidR="001C2E46">
              <w:rPr>
                <w:rFonts w:ascii="Arial" w:hAnsi="Arial" w:cs="Arial"/>
                <w:sz w:val="22"/>
                <w:szCs w:val="22"/>
              </w:rPr>
              <w:t>Program Manager</w:t>
            </w:r>
          </w:p>
          <w:p w14:paraId="5A5064A0" w14:textId="6F260408" w:rsidR="00A76981" w:rsidRPr="00AB3EC0" w:rsidRDefault="00A76981"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Nick (visual), Erin, Laura</w:t>
            </w:r>
          </w:p>
        </w:tc>
        <w:tc>
          <w:tcPr>
            <w:tcW w:w="1847"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7E72B142" w14:textId="77777777" w:rsidR="00EC3F2D" w:rsidRDefault="00EC3F2D" w:rsidP="00A76981">
            <w:pPr>
              <w:spacing w:after="0" w:line="240" w:lineRule="auto"/>
              <w:rPr>
                <w:rFonts w:ascii="Arial" w:hAnsi="Arial" w:cs="Arial"/>
                <w:sz w:val="22"/>
                <w:szCs w:val="22"/>
              </w:rPr>
            </w:pPr>
          </w:p>
          <w:p w14:paraId="74596545" w14:textId="77777777" w:rsidR="00A76981" w:rsidRDefault="00A76981"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2024-25</w:t>
            </w:r>
          </w:p>
          <w:p w14:paraId="07EA65CC" w14:textId="7F11587E" w:rsidR="00A76981" w:rsidRDefault="00A76981"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2024-25</w:t>
            </w:r>
          </w:p>
          <w:p w14:paraId="7799A73A" w14:textId="77777777" w:rsidR="00A76981" w:rsidRDefault="00A76981"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3 months</w:t>
            </w:r>
          </w:p>
          <w:p w14:paraId="770FBF88" w14:textId="50DB1068" w:rsidR="003D57CF" w:rsidRDefault="003D57CF"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2024-25</w:t>
            </w:r>
          </w:p>
          <w:p w14:paraId="16042446" w14:textId="77777777" w:rsidR="003D57CF" w:rsidRDefault="003D57CF"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20224-25</w:t>
            </w:r>
          </w:p>
          <w:p w14:paraId="59312544" w14:textId="4AF01F21" w:rsidR="003D57CF" w:rsidRPr="00A76981" w:rsidRDefault="003D57CF"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6 months</w:t>
            </w:r>
          </w:p>
        </w:tc>
        <w:tc>
          <w:tcPr>
            <w:tcW w:w="2287"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66D90715" w14:textId="3C73AF46" w:rsidR="00EC3F2D" w:rsidRDefault="00F26688"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Participants and providers help construct </w:t>
            </w:r>
            <w:r w:rsidR="00012E64">
              <w:rPr>
                <w:rFonts w:ascii="Arial" w:hAnsi="Arial" w:cs="Arial"/>
                <w:sz w:val="22"/>
                <w:szCs w:val="22"/>
              </w:rPr>
              <w:t>research.</w:t>
            </w:r>
          </w:p>
          <w:p w14:paraId="2D93E4B2" w14:textId="0867A1C4" w:rsidR="00F26688" w:rsidRDefault="00F26688"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Participatory action research</w:t>
            </w:r>
          </w:p>
          <w:p w14:paraId="75133853" w14:textId="29955AD9" w:rsidR="00F26688" w:rsidRDefault="00E06C9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Integrated knowledge translation and other participatory approaches</w:t>
            </w:r>
          </w:p>
          <w:p w14:paraId="4362E9A7" w14:textId="6D13EF7B" w:rsidR="00E06C9D" w:rsidRDefault="00E06C9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Research as ceremony = guiding principle</w:t>
            </w:r>
          </w:p>
          <w:p w14:paraId="4895266D" w14:textId="5E6790E8" w:rsidR="00E06C9D" w:rsidRDefault="00E06C9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Two eyed seeing</w:t>
            </w:r>
          </w:p>
          <w:p w14:paraId="11A5AA9C" w14:textId="68057B89" w:rsidR="00E06C9D" w:rsidRDefault="00E06C9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Quantitative &amp; qualitative data</w:t>
            </w:r>
          </w:p>
          <w:p w14:paraId="6B7E7789" w14:textId="611BFACC" w:rsidR="00E06C9D" w:rsidRDefault="00E06C9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Process &amp; outcome evaluation</w:t>
            </w:r>
          </w:p>
          <w:p w14:paraId="4C1CB1E4" w14:textId="66BF651F" w:rsidR="00F04ADD" w:rsidRDefault="00F04AD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lastRenderedPageBreak/>
              <w:t xml:space="preserve">Impact evaluation </w:t>
            </w:r>
          </w:p>
          <w:p w14:paraId="01B49D53" w14:textId="220B90D9" w:rsidR="00E06C9D" w:rsidRDefault="00E06C9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Gather data throughout the program </w:t>
            </w:r>
            <w:r w:rsidR="00012E64">
              <w:rPr>
                <w:rFonts w:ascii="Arial" w:hAnsi="Arial" w:cs="Arial"/>
                <w:sz w:val="22"/>
                <w:szCs w:val="22"/>
              </w:rPr>
              <w:t>cycle.</w:t>
            </w:r>
          </w:p>
          <w:p w14:paraId="2E17EC21" w14:textId="752E79DA" w:rsidR="00F04ADD" w:rsidRDefault="00F04AD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Psychometrically sounds </w:t>
            </w:r>
            <w:r w:rsidR="00012E64">
              <w:rPr>
                <w:rFonts w:ascii="Arial" w:hAnsi="Arial" w:cs="Arial"/>
                <w:sz w:val="22"/>
                <w:szCs w:val="22"/>
              </w:rPr>
              <w:t>measures.</w:t>
            </w:r>
          </w:p>
          <w:p w14:paraId="54BDA845" w14:textId="0F20F716" w:rsidR="00F04ADD" w:rsidRDefault="000017A7"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Electronic survey platform</w:t>
            </w:r>
          </w:p>
          <w:p w14:paraId="4F3388B5" w14:textId="6A0A0E51" w:rsidR="000017A7" w:rsidRDefault="000017A7"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Data that speak to different audiences</w:t>
            </w:r>
          </w:p>
          <w:p w14:paraId="4DD930FD" w14:textId="4FC34BFA" w:rsidR="000017A7" w:rsidRDefault="000017A7"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Impact stories</w:t>
            </w:r>
          </w:p>
          <w:p w14:paraId="3807D7CF" w14:textId="41403920" w:rsidR="000017A7" w:rsidRDefault="000017A7"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Data collection and analysis plans</w:t>
            </w:r>
          </w:p>
          <w:p w14:paraId="01A8C939" w14:textId="26418034" w:rsidR="002860FD" w:rsidRDefault="002860FD"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Training plan for data collection</w:t>
            </w:r>
          </w:p>
          <w:p w14:paraId="47EB51FE" w14:textId="5DE8D3A2" w:rsidR="000017A7" w:rsidRDefault="00262908"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Eligible for TRI council funding</w:t>
            </w:r>
          </w:p>
          <w:p w14:paraId="071B216D" w14:textId="0DED680A" w:rsidR="00262908" w:rsidRDefault="00262908"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Partnerships</w:t>
            </w:r>
          </w:p>
          <w:p w14:paraId="582550E7" w14:textId="108138E4" w:rsidR="00262908" w:rsidRDefault="00572010"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Have a theory of </w:t>
            </w:r>
            <w:r w:rsidR="00012E64">
              <w:rPr>
                <w:rFonts w:ascii="Arial" w:hAnsi="Arial" w:cs="Arial"/>
                <w:sz w:val="22"/>
                <w:szCs w:val="22"/>
              </w:rPr>
              <w:t>change.</w:t>
            </w:r>
          </w:p>
          <w:p w14:paraId="48702E23" w14:textId="17985067" w:rsidR="00675273" w:rsidRDefault="00675273"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Systems impact mapping</w:t>
            </w:r>
          </w:p>
          <w:p w14:paraId="76430B84" w14:textId="65C6317D" w:rsidR="00572010" w:rsidRDefault="00572010"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Flourishing social media accounts</w:t>
            </w:r>
          </w:p>
          <w:p w14:paraId="6FBEDFB0" w14:textId="4C877DE6" w:rsidR="00572010" w:rsidRDefault="00572010"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OACP principles</w:t>
            </w:r>
          </w:p>
          <w:p w14:paraId="60085CDD" w14:textId="2DE2C700" w:rsidR="00572010" w:rsidRPr="00E06C9D" w:rsidRDefault="00572010"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Data governance </w:t>
            </w:r>
          </w:p>
          <w:p w14:paraId="4D6F850F" w14:textId="63513C4D" w:rsidR="000A626B" w:rsidRPr="00AB3EC0" w:rsidRDefault="000A626B" w:rsidP="000A626B">
            <w:pPr>
              <w:pStyle w:val="ListParagraph"/>
              <w:spacing w:after="0" w:line="240" w:lineRule="auto"/>
              <w:ind w:left="360"/>
              <w:rPr>
                <w:rFonts w:ascii="Arial" w:hAnsi="Arial" w:cs="Arial"/>
                <w:sz w:val="22"/>
                <w:szCs w:val="22"/>
              </w:rPr>
            </w:pPr>
          </w:p>
        </w:tc>
        <w:tc>
          <w:tcPr>
            <w:tcW w:w="2103" w:type="dxa"/>
            <w:tcBorders>
              <w:top w:val="single" w:sz="8" w:space="0" w:color="FFFFFF"/>
              <w:left w:val="single" w:sz="8" w:space="0" w:color="FFFFFF"/>
              <w:bottom w:val="single" w:sz="8" w:space="0" w:color="FFFFFF"/>
              <w:right w:val="single" w:sz="8" w:space="0" w:color="FFFFFF"/>
            </w:tcBorders>
            <w:shd w:val="clear" w:color="auto" w:fill="EEEBEA"/>
            <w:tcMar>
              <w:top w:w="72" w:type="dxa"/>
              <w:left w:w="144" w:type="dxa"/>
              <w:bottom w:w="72" w:type="dxa"/>
              <w:right w:w="144" w:type="dxa"/>
            </w:tcMar>
            <w:hideMark/>
          </w:tcPr>
          <w:p w14:paraId="3B3CEAE5" w14:textId="77777777" w:rsidR="00EC3F2D" w:rsidRDefault="00362E27"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lastRenderedPageBreak/>
              <w:t>Grant writing expertise</w:t>
            </w:r>
          </w:p>
          <w:p w14:paraId="3DC63475" w14:textId="77777777" w:rsidR="00362E27" w:rsidRDefault="00362E27"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Expensive data analysis software</w:t>
            </w:r>
          </w:p>
          <w:p w14:paraId="03FF365E" w14:textId="70D55963" w:rsidR="00362E27" w:rsidRDefault="006411B1"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Training on R to implement (R is free and best in class)</w:t>
            </w:r>
          </w:p>
          <w:p w14:paraId="08D0E734" w14:textId="2EEA3E6E" w:rsidR="006411B1" w:rsidRDefault="006411B1"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Cloud based </w:t>
            </w:r>
            <w:r w:rsidR="00362D30">
              <w:rPr>
                <w:rFonts w:ascii="Arial" w:hAnsi="Arial" w:cs="Arial"/>
                <w:sz w:val="22"/>
                <w:szCs w:val="22"/>
              </w:rPr>
              <w:t xml:space="preserve">data collection </w:t>
            </w:r>
            <w:r w:rsidR="00012E64">
              <w:rPr>
                <w:rFonts w:ascii="Arial" w:hAnsi="Arial" w:cs="Arial"/>
                <w:sz w:val="22"/>
                <w:szCs w:val="22"/>
              </w:rPr>
              <w:t>security.</w:t>
            </w:r>
          </w:p>
          <w:p w14:paraId="57C32F00" w14:textId="77777777" w:rsidR="00362D30" w:rsidRDefault="00362D30"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Paper and pencil evaluation – time consuming</w:t>
            </w:r>
          </w:p>
          <w:p w14:paraId="6EDA3514" w14:textId="6DE3F8C2" w:rsidR="007415F0" w:rsidRDefault="007415F0"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Measures that don’t yield actionable </w:t>
            </w:r>
            <w:r w:rsidR="00012E64">
              <w:rPr>
                <w:rFonts w:ascii="Arial" w:hAnsi="Arial" w:cs="Arial"/>
                <w:sz w:val="22"/>
                <w:szCs w:val="22"/>
              </w:rPr>
              <w:t>information.</w:t>
            </w:r>
          </w:p>
          <w:p w14:paraId="13B80817" w14:textId="190E2293" w:rsidR="000A626B" w:rsidRDefault="000A626B"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lastRenderedPageBreak/>
              <w:t xml:space="preserve">Data ownership – need MOU with </w:t>
            </w:r>
            <w:r w:rsidR="00012E64">
              <w:rPr>
                <w:rFonts w:ascii="Arial" w:hAnsi="Arial" w:cs="Arial"/>
                <w:sz w:val="22"/>
                <w:szCs w:val="22"/>
              </w:rPr>
              <w:t>partners.</w:t>
            </w:r>
          </w:p>
          <w:p w14:paraId="5EACCFE6" w14:textId="77777777" w:rsidR="007415F0" w:rsidRDefault="000A626B"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No access to REB</w:t>
            </w:r>
          </w:p>
          <w:p w14:paraId="330DC3A3" w14:textId="500802E1" w:rsidR="00BA43D4" w:rsidRDefault="00BA43D4"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 xml:space="preserve">No consensus on ideas of how to do </w:t>
            </w:r>
            <w:r w:rsidR="00012E64">
              <w:rPr>
                <w:rFonts w:ascii="Arial" w:hAnsi="Arial" w:cs="Arial"/>
                <w:sz w:val="22"/>
                <w:szCs w:val="22"/>
              </w:rPr>
              <w:t>evaluation.</w:t>
            </w:r>
          </w:p>
          <w:p w14:paraId="5765B5B8" w14:textId="500E758F" w:rsidR="00BA43D4" w:rsidRDefault="00012E64"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Can’t</w:t>
            </w:r>
            <w:r w:rsidR="006467BA">
              <w:rPr>
                <w:rFonts w:ascii="Arial" w:hAnsi="Arial" w:cs="Arial"/>
                <w:sz w:val="22"/>
                <w:szCs w:val="22"/>
              </w:rPr>
              <w:t xml:space="preserve"> access previous </w:t>
            </w:r>
            <w:r w:rsidR="003775CB">
              <w:rPr>
                <w:rFonts w:ascii="Arial" w:hAnsi="Arial" w:cs="Arial"/>
                <w:sz w:val="22"/>
                <w:szCs w:val="22"/>
              </w:rPr>
              <w:t>evaluations.</w:t>
            </w:r>
          </w:p>
          <w:p w14:paraId="4A5064BE" w14:textId="20274A00" w:rsidR="006467BA" w:rsidRPr="00AB3EC0" w:rsidRDefault="006467BA" w:rsidP="002C5650">
            <w:pPr>
              <w:pStyle w:val="ListParagraph"/>
              <w:numPr>
                <w:ilvl w:val="0"/>
                <w:numId w:val="11"/>
              </w:numPr>
              <w:spacing w:after="0" w:line="240" w:lineRule="auto"/>
              <w:rPr>
                <w:rFonts w:ascii="Arial" w:hAnsi="Arial" w:cs="Arial"/>
                <w:sz w:val="22"/>
                <w:szCs w:val="22"/>
              </w:rPr>
            </w:pPr>
            <w:r>
              <w:rPr>
                <w:rFonts w:ascii="Arial" w:hAnsi="Arial" w:cs="Arial"/>
                <w:sz w:val="22"/>
                <w:szCs w:val="22"/>
              </w:rPr>
              <w:t>Varied research / evaluation ski</w:t>
            </w:r>
            <w:r w:rsidR="00B84AA1">
              <w:rPr>
                <w:rFonts w:ascii="Arial" w:hAnsi="Arial" w:cs="Arial"/>
                <w:sz w:val="22"/>
                <w:szCs w:val="22"/>
              </w:rPr>
              <w:t>lls on team</w:t>
            </w:r>
          </w:p>
        </w:tc>
        <w:tc>
          <w:tcPr>
            <w:tcW w:w="2114" w:type="dxa"/>
            <w:gridSpan w:val="2"/>
            <w:tcBorders>
              <w:top w:val="single" w:sz="8" w:space="0" w:color="FFFFFF"/>
              <w:left w:val="single" w:sz="8" w:space="0" w:color="FFFFFF"/>
              <w:bottom w:val="single" w:sz="8" w:space="0" w:color="FFFFFF"/>
              <w:right w:val="single" w:sz="8" w:space="0" w:color="FFFFFF"/>
            </w:tcBorders>
            <w:shd w:val="clear" w:color="auto" w:fill="EEEBEA"/>
          </w:tcPr>
          <w:p w14:paraId="566584F9" w14:textId="77777777" w:rsidR="00EC3F2D" w:rsidRDefault="00BA1C65" w:rsidP="002C5650">
            <w:pPr>
              <w:pStyle w:val="ListParagraph"/>
              <w:numPr>
                <w:ilvl w:val="0"/>
                <w:numId w:val="11"/>
              </w:numPr>
              <w:spacing w:after="0" w:line="240" w:lineRule="auto"/>
              <w:ind w:right="138"/>
              <w:rPr>
                <w:rFonts w:ascii="Arial" w:hAnsi="Arial" w:cs="Arial"/>
                <w:sz w:val="22"/>
                <w:szCs w:val="22"/>
              </w:rPr>
            </w:pPr>
            <w:r>
              <w:rPr>
                <w:rFonts w:ascii="Arial" w:hAnsi="Arial" w:cs="Arial"/>
                <w:sz w:val="22"/>
                <w:szCs w:val="22"/>
              </w:rPr>
              <w:lastRenderedPageBreak/>
              <w:t>Past evaluations (currently with BANAC)</w:t>
            </w:r>
          </w:p>
          <w:p w14:paraId="4BEDD11E" w14:textId="77777777" w:rsidR="00BA1C65" w:rsidRDefault="00BA1C65" w:rsidP="002C5650">
            <w:pPr>
              <w:pStyle w:val="ListParagraph"/>
              <w:numPr>
                <w:ilvl w:val="0"/>
                <w:numId w:val="11"/>
              </w:numPr>
              <w:spacing w:after="0" w:line="240" w:lineRule="auto"/>
              <w:ind w:right="138"/>
              <w:rPr>
                <w:rFonts w:ascii="Arial" w:hAnsi="Arial" w:cs="Arial"/>
                <w:sz w:val="22"/>
                <w:szCs w:val="22"/>
              </w:rPr>
            </w:pPr>
            <w:r>
              <w:rPr>
                <w:rFonts w:ascii="Arial" w:hAnsi="Arial" w:cs="Arial"/>
                <w:sz w:val="22"/>
                <w:szCs w:val="22"/>
              </w:rPr>
              <w:t>Past evaluation protocol</w:t>
            </w:r>
          </w:p>
          <w:p w14:paraId="7A70FD04" w14:textId="434693ED" w:rsidR="00BA1C65" w:rsidRDefault="00BA1C65" w:rsidP="002C5650">
            <w:pPr>
              <w:pStyle w:val="ListParagraph"/>
              <w:numPr>
                <w:ilvl w:val="0"/>
                <w:numId w:val="11"/>
              </w:numPr>
              <w:spacing w:after="0" w:line="240" w:lineRule="auto"/>
              <w:ind w:right="138"/>
              <w:rPr>
                <w:rFonts w:ascii="Arial" w:hAnsi="Arial" w:cs="Arial"/>
                <w:sz w:val="22"/>
                <w:szCs w:val="22"/>
              </w:rPr>
            </w:pPr>
            <w:r>
              <w:rPr>
                <w:rFonts w:ascii="Arial" w:hAnsi="Arial" w:cs="Arial"/>
                <w:sz w:val="22"/>
                <w:szCs w:val="22"/>
              </w:rPr>
              <w:t xml:space="preserve">Call out to </w:t>
            </w:r>
            <w:proofErr w:type="spellStart"/>
            <w:r w:rsidR="00582255">
              <w:rPr>
                <w:rFonts w:ascii="Arial" w:hAnsi="Arial" w:cs="Arial"/>
                <w:sz w:val="22"/>
                <w:szCs w:val="22"/>
              </w:rPr>
              <w:t>Ozhiitaajig</w:t>
            </w:r>
            <w:proofErr w:type="spellEnd"/>
            <w:r w:rsidR="008E1C8F">
              <w:rPr>
                <w:rFonts w:ascii="Arial" w:hAnsi="Arial" w:cs="Arial"/>
                <w:sz w:val="22"/>
                <w:szCs w:val="22"/>
              </w:rPr>
              <w:t xml:space="preserve"> for </w:t>
            </w:r>
            <w:r w:rsidR="00012E64">
              <w:rPr>
                <w:rFonts w:ascii="Arial" w:hAnsi="Arial" w:cs="Arial"/>
                <w:sz w:val="22"/>
                <w:szCs w:val="22"/>
              </w:rPr>
              <w:t>feedback.</w:t>
            </w:r>
          </w:p>
          <w:p w14:paraId="1CB51DE5" w14:textId="3854CA1C" w:rsidR="008E1C8F" w:rsidRPr="00AB3EC0" w:rsidRDefault="008E1C8F" w:rsidP="002C5650">
            <w:pPr>
              <w:pStyle w:val="ListParagraph"/>
              <w:numPr>
                <w:ilvl w:val="0"/>
                <w:numId w:val="11"/>
              </w:numPr>
              <w:spacing w:after="0" w:line="240" w:lineRule="auto"/>
              <w:ind w:right="138"/>
              <w:rPr>
                <w:rFonts w:ascii="Arial" w:hAnsi="Arial" w:cs="Arial"/>
                <w:sz w:val="22"/>
                <w:szCs w:val="22"/>
              </w:rPr>
            </w:pPr>
            <w:r>
              <w:rPr>
                <w:rFonts w:ascii="Arial" w:hAnsi="Arial" w:cs="Arial"/>
                <w:sz w:val="22"/>
                <w:szCs w:val="22"/>
              </w:rPr>
              <w:t>Community constellations – what’s missing, what do we need to do next?</w:t>
            </w:r>
          </w:p>
        </w:tc>
      </w:tr>
    </w:tbl>
    <w:p w14:paraId="08265422" w14:textId="77777777" w:rsidR="002A5426" w:rsidRDefault="002A5426" w:rsidP="00680D84">
      <w:pPr>
        <w:spacing w:after="9"/>
        <w:ind w:right="12"/>
        <w:jc w:val="both"/>
      </w:pPr>
    </w:p>
    <w:p w14:paraId="371A9774" w14:textId="77777777" w:rsidR="00763756" w:rsidRDefault="00763756" w:rsidP="00680D84">
      <w:pPr>
        <w:spacing w:after="9"/>
        <w:ind w:right="12"/>
        <w:jc w:val="both"/>
      </w:pPr>
    </w:p>
    <w:p w14:paraId="3C0A0AD4" w14:textId="508ADA64" w:rsidR="00AD2C14" w:rsidRDefault="00722D92" w:rsidP="00902570">
      <w:pPr>
        <w:spacing w:after="0" w:line="259" w:lineRule="auto"/>
        <w:jc w:val="both"/>
      </w:pPr>
      <w:r>
        <w:rPr>
          <w:b/>
        </w:rPr>
        <w:tab/>
        <w:t xml:space="preserve"> </w:t>
      </w:r>
    </w:p>
    <w:p w14:paraId="151D902C" w14:textId="050C192F" w:rsidR="000F6DC1" w:rsidRDefault="00B84AA1" w:rsidP="000F6DC1">
      <w:pPr>
        <w:rPr>
          <w:u w:val="single"/>
        </w:rPr>
      </w:pPr>
      <w:r>
        <w:rPr>
          <w:u w:val="single"/>
        </w:rPr>
        <w:lastRenderedPageBreak/>
        <w:t xml:space="preserve">Note: Leaning through story telling groups might consider </w:t>
      </w:r>
      <w:r w:rsidR="00B10A40">
        <w:rPr>
          <w:u w:val="single"/>
        </w:rPr>
        <w:t xml:space="preserve">clustering &amp; naming and/or </w:t>
      </w:r>
      <w:r>
        <w:rPr>
          <w:u w:val="single"/>
        </w:rPr>
        <w:t xml:space="preserve">prioritizing their </w:t>
      </w:r>
      <w:r w:rsidR="00B10A40">
        <w:rPr>
          <w:u w:val="single"/>
        </w:rPr>
        <w:t xml:space="preserve">numerous </w:t>
      </w:r>
      <w:r>
        <w:rPr>
          <w:u w:val="single"/>
        </w:rPr>
        <w:t>ideas</w:t>
      </w:r>
    </w:p>
    <w:p w14:paraId="10233B7D" w14:textId="77777777" w:rsidR="00531FE9" w:rsidRPr="00531FE9" w:rsidRDefault="00531FE9" w:rsidP="00994B62">
      <w:pPr>
        <w:pStyle w:val="Heading3"/>
      </w:pPr>
      <w:bookmarkStart w:id="19" w:name="_Toc134364102"/>
      <w:r w:rsidRPr="00531FE9">
        <w:t>Implementation Suggestions</w:t>
      </w:r>
      <w:bookmarkEnd w:id="19"/>
      <w:r w:rsidRPr="00531FE9">
        <w:t xml:space="preserve"> </w:t>
      </w:r>
    </w:p>
    <w:p w14:paraId="1F88153D" w14:textId="190907F1" w:rsidR="00531FE9" w:rsidRPr="00531FE9" w:rsidRDefault="00531FE9" w:rsidP="00531FE9">
      <w:r w:rsidRPr="00531FE9">
        <w:t xml:space="preserve">The strategic planning exercise is beneficial </w:t>
      </w:r>
      <w:r w:rsidR="004A7C1A" w:rsidRPr="00531FE9">
        <w:t>for</w:t>
      </w:r>
      <w:r w:rsidRPr="00531FE9">
        <w:t xml:space="preserve"> articulating a shared vision of the Feather Carrier’s values, areas of strategic focus, and key activities. This must be only the beginning of the journey if the many intended benefits are to be achieved. To yield the greatest possible </w:t>
      </w:r>
      <w:r w:rsidR="00012E64" w:rsidRPr="00531FE9">
        <w:t>benefits</w:t>
      </w:r>
      <w:r w:rsidRPr="00531FE9">
        <w:t xml:space="preserve"> from this strategic planning exercise, it must be implemented in ways that help the Board, the staff and other key stakeholders </w:t>
      </w:r>
      <w:r w:rsidR="004A7C1A" w:rsidRPr="00531FE9">
        <w:t>act</w:t>
      </w:r>
      <w:r w:rsidRPr="00531FE9">
        <w:t xml:space="preserve"> and assess progress. This plan must inform annual planning, budgeting, ongoing decision making, and regular reporting to the Board, funders, and / </w:t>
      </w:r>
      <w:r w:rsidR="009D4C3D" w:rsidRPr="00531FE9">
        <w:t>or stakeholders</w:t>
      </w:r>
      <w:r w:rsidRPr="00531FE9">
        <w:t xml:space="preserve">. The following recommendations can help various users speak to the strategic plan, its inspiration, its vision, goals, and </w:t>
      </w:r>
      <w:r w:rsidR="009D4C3D" w:rsidRPr="00531FE9">
        <w:t>activities.</w:t>
      </w:r>
      <w:r w:rsidRPr="00531FE9">
        <w:t xml:space="preserve"> </w:t>
      </w:r>
    </w:p>
    <w:p w14:paraId="42A39196" w14:textId="67C268A8" w:rsidR="00531FE9" w:rsidRPr="00531FE9" w:rsidRDefault="00531FE9" w:rsidP="002C5650">
      <w:pPr>
        <w:pStyle w:val="ListParagraph"/>
        <w:numPr>
          <w:ilvl w:val="0"/>
          <w:numId w:val="12"/>
        </w:numPr>
        <w:ind w:left="1134" w:hanging="414"/>
      </w:pPr>
      <w:r w:rsidRPr="00531FE9">
        <w:t>Develop measures</w:t>
      </w:r>
      <w:r w:rsidR="0003444D">
        <w:t xml:space="preserve"> / markers </w:t>
      </w:r>
      <w:r w:rsidRPr="00531FE9">
        <w:t>of</w:t>
      </w:r>
      <w:r w:rsidR="0003444D">
        <w:t xml:space="preserve"> development and</w:t>
      </w:r>
      <w:r w:rsidRPr="00531FE9">
        <w:t xml:space="preserve"> </w:t>
      </w:r>
      <w:r w:rsidR="0003444D">
        <w:t xml:space="preserve">impact </w:t>
      </w:r>
      <w:r w:rsidRPr="00531FE9">
        <w:t xml:space="preserve">that can be easily </w:t>
      </w:r>
      <w:r w:rsidR="009D4C3D" w:rsidRPr="00531FE9">
        <w:t>gathered</w:t>
      </w:r>
      <w:r w:rsidRPr="00531FE9">
        <w:t xml:space="preserve"> and reported at least annually, if not quarterly.</w:t>
      </w:r>
    </w:p>
    <w:p w14:paraId="18150BD3" w14:textId="2D8AE1F9" w:rsidR="00531FE9" w:rsidRPr="00531FE9" w:rsidRDefault="00531FE9" w:rsidP="002C5650">
      <w:pPr>
        <w:pStyle w:val="ListParagraph"/>
        <w:numPr>
          <w:ilvl w:val="0"/>
          <w:numId w:val="12"/>
        </w:numPr>
        <w:ind w:left="1134" w:hanging="414"/>
      </w:pPr>
      <w:r w:rsidRPr="00531FE9">
        <w:t>Carry / post the strategic plan to keep it clearly visible to staff and contributors as often as is possible.</w:t>
      </w:r>
    </w:p>
    <w:p w14:paraId="7A735971" w14:textId="400A55A0" w:rsidR="00531FE9" w:rsidRPr="00531FE9" w:rsidRDefault="00531FE9" w:rsidP="002C5650">
      <w:pPr>
        <w:pStyle w:val="ListParagraph"/>
        <w:numPr>
          <w:ilvl w:val="0"/>
          <w:numId w:val="12"/>
        </w:numPr>
        <w:ind w:left="1134" w:hanging="414"/>
      </w:pPr>
      <w:r w:rsidRPr="00531FE9">
        <w:t>Review the strategic plan with new staff, Board members, key contributors.</w:t>
      </w:r>
    </w:p>
    <w:p w14:paraId="363B424E" w14:textId="5DF2D494" w:rsidR="00531FE9" w:rsidRPr="00531FE9" w:rsidRDefault="00531FE9" w:rsidP="002C5650">
      <w:pPr>
        <w:pStyle w:val="ListParagraph"/>
        <w:numPr>
          <w:ilvl w:val="0"/>
          <w:numId w:val="12"/>
        </w:numPr>
        <w:ind w:left="1134" w:hanging="414"/>
      </w:pPr>
      <w:r w:rsidRPr="00531FE9">
        <w:t xml:space="preserve">Staff </w:t>
      </w:r>
      <w:r w:rsidR="00EB0639">
        <w:t xml:space="preserve">and Board </w:t>
      </w:r>
      <w:r w:rsidRPr="00531FE9">
        <w:t>review progress toward the strategic plan timelines at least once quarterly.</w:t>
      </w:r>
    </w:p>
    <w:p w14:paraId="1A6B86BA" w14:textId="47D20A08" w:rsidR="00531FE9" w:rsidRPr="00531FE9" w:rsidRDefault="00531FE9" w:rsidP="002C5650">
      <w:pPr>
        <w:pStyle w:val="ListParagraph"/>
        <w:numPr>
          <w:ilvl w:val="0"/>
          <w:numId w:val="12"/>
        </w:numPr>
        <w:ind w:left="1134" w:hanging="414"/>
      </w:pPr>
      <w:r w:rsidRPr="00531FE9">
        <w:t xml:space="preserve">Use the plan to set annual goals and allocate financial and human resources. </w:t>
      </w:r>
    </w:p>
    <w:p w14:paraId="2A1C3FA0" w14:textId="277CEB24" w:rsidR="00531FE9" w:rsidRPr="00531FE9" w:rsidRDefault="00531FE9" w:rsidP="002C5650">
      <w:pPr>
        <w:pStyle w:val="ListParagraph"/>
        <w:numPr>
          <w:ilvl w:val="0"/>
          <w:numId w:val="12"/>
        </w:numPr>
        <w:ind w:left="1134" w:hanging="414"/>
      </w:pPr>
      <w:r w:rsidRPr="00531FE9">
        <w:t xml:space="preserve">Align staff, Board committees, clans to the strategic themes/ objectives. </w:t>
      </w:r>
    </w:p>
    <w:p w14:paraId="164A2C7A" w14:textId="16F591C0" w:rsidR="00531FE9" w:rsidRPr="00531FE9" w:rsidRDefault="00531FE9" w:rsidP="002C5650">
      <w:pPr>
        <w:pStyle w:val="ListParagraph"/>
        <w:numPr>
          <w:ilvl w:val="0"/>
          <w:numId w:val="12"/>
        </w:numPr>
        <w:ind w:left="1134" w:hanging="414"/>
      </w:pPr>
      <w:r w:rsidRPr="00531FE9">
        <w:t xml:space="preserve">Post the strategic plan on website, share via social media, share with key partners as part of a formal communication </w:t>
      </w:r>
      <w:r w:rsidR="009D4C3D" w:rsidRPr="00531FE9">
        <w:t>plan.</w:t>
      </w:r>
    </w:p>
    <w:p w14:paraId="721AE23D" w14:textId="08F20EE6" w:rsidR="00502861" w:rsidRDefault="00531FE9" w:rsidP="00994B62">
      <w:pPr>
        <w:pStyle w:val="Heading3"/>
      </w:pPr>
      <w:bookmarkStart w:id="20" w:name="_Toc134364103"/>
      <w:r>
        <w:t xml:space="preserve">Draft </w:t>
      </w:r>
      <w:r w:rsidR="00502861">
        <w:t>Board Workplan</w:t>
      </w:r>
      <w:bookmarkEnd w:id="20"/>
    </w:p>
    <w:p w14:paraId="0C664569" w14:textId="77777777" w:rsidR="00502861" w:rsidRDefault="00502861" w:rsidP="002C5650">
      <w:pPr>
        <w:pStyle w:val="ListParagraph"/>
        <w:numPr>
          <w:ilvl w:val="0"/>
          <w:numId w:val="13"/>
        </w:numPr>
      </w:pPr>
      <w:r>
        <w:t>Networking, relationship building, outreach plan focused on our strategic goals.</w:t>
      </w:r>
    </w:p>
    <w:p w14:paraId="4A817B60" w14:textId="77777777" w:rsidR="00502861" w:rsidRDefault="00502861" w:rsidP="002C5650">
      <w:pPr>
        <w:pStyle w:val="ListParagraph"/>
        <w:numPr>
          <w:ilvl w:val="0"/>
          <w:numId w:val="13"/>
        </w:numPr>
      </w:pPr>
      <w:r>
        <w:t>Board development and recruitment</w:t>
      </w:r>
    </w:p>
    <w:p w14:paraId="6466EE7C" w14:textId="28DB09EC" w:rsidR="00502861" w:rsidRDefault="00502861" w:rsidP="002C5650">
      <w:pPr>
        <w:pStyle w:val="ListParagraph"/>
        <w:numPr>
          <w:ilvl w:val="0"/>
          <w:numId w:val="13"/>
        </w:numPr>
      </w:pPr>
      <w:r>
        <w:t xml:space="preserve">Evolve the governance </w:t>
      </w:r>
      <w:r w:rsidR="009D4C3D">
        <w:t>model.</w:t>
      </w:r>
    </w:p>
    <w:p w14:paraId="5BD7F85E" w14:textId="77777777" w:rsidR="00502861" w:rsidRDefault="00502861" w:rsidP="002C5650">
      <w:pPr>
        <w:pStyle w:val="ListParagraph"/>
        <w:numPr>
          <w:ilvl w:val="1"/>
          <w:numId w:val="13"/>
        </w:numPr>
      </w:pPr>
      <w:r>
        <w:t>Roles and responsibilities of each clan</w:t>
      </w:r>
    </w:p>
    <w:p w14:paraId="07600884" w14:textId="77777777" w:rsidR="00502861" w:rsidRDefault="00502861" w:rsidP="002C5650">
      <w:pPr>
        <w:pStyle w:val="ListParagraph"/>
        <w:numPr>
          <w:ilvl w:val="1"/>
          <w:numId w:val="13"/>
        </w:numPr>
      </w:pPr>
      <w:r>
        <w:t>Consensus building</w:t>
      </w:r>
    </w:p>
    <w:p w14:paraId="0A3365AE" w14:textId="77777777" w:rsidR="00502861" w:rsidRDefault="00502861" w:rsidP="002C5650">
      <w:pPr>
        <w:pStyle w:val="ListParagraph"/>
        <w:numPr>
          <w:ilvl w:val="1"/>
          <w:numId w:val="13"/>
        </w:numPr>
      </w:pPr>
      <w:r>
        <w:t>Conflict resolution</w:t>
      </w:r>
    </w:p>
    <w:p w14:paraId="46D91B03" w14:textId="77777777" w:rsidR="00DB7987" w:rsidRPr="004E2468" w:rsidRDefault="00DB7987" w:rsidP="004E2468"/>
    <w:sectPr w:rsidR="00DB7987" w:rsidRPr="004E2468" w:rsidSect="00DB6223">
      <w:pgSz w:w="15840" w:h="12240" w:orient="landscape"/>
      <w:pgMar w:top="1570" w:right="1523" w:bottom="706" w:left="1440" w:header="749" w:footer="720" w:gutter="0"/>
      <w:pgBorders w:offsetFrom="page">
        <w:top w:val="handmade2" w:sz="31" w:space="24" w:color="auto"/>
        <w:bottom w:val="handmade2" w:sz="31" w:space="24" w:color="auto"/>
      </w:pgBorders>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Erin Dixon" w:date="2023-09-26T17:32:00Z" w:initials="ED">
    <w:p w14:paraId="390C3A28" w14:textId="7F3E6CE0" w:rsidR="00D511CE" w:rsidRDefault="00D511CE" w:rsidP="00D511CE">
      <w:pPr>
        <w:pStyle w:val="CommentText"/>
      </w:pPr>
      <w:r>
        <w:rPr>
          <w:rStyle w:val="CommentReference"/>
        </w:rPr>
        <w:annotationRef/>
      </w:r>
      <w:r>
        <w:t>add Manitou Miikaan</w:t>
      </w:r>
    </w:p>
  </w:comment>
  <w:comment w:id="9" w:author="Erin Dixon" w:date="2023-09-26T17:48:00Z" w:initials="ED">
    <w:p w14:paraId="0A0CB48E" w14:textId="6A407C43" w:rsidR="002D3A69" w:rsidRDefault="002D3A69" w:rsidP="002D3A69">
      <w:pPr>
        <w:pStyle w:val="CommentText"/>
      </w:pPr>
      <w:r>
        <w:rPr>
          <w:rStyle w:val="CommentReference"/>
        </w:rPr>
        <w:annotationRef/>
      </w:r>
      <w:r>
        <w:t>Please Source: Teaching Resource Zaug, John Rice</w:t>
      </w:r>
    </w:p>
  </w:comment>
  <w:comment w:id="10" w:author="Sean Bisschop" w:date="2023-05-07T13:34:00Z" w:initials="SB">
    <w:p w14:paraId="69C63E50" w14:textId="77777777" w:rsidR="001E74B1" w:rsidRDefault="00161FBB" w:rsidP="00675273">
      <w:pPr>
        <w:pStyle w:val="CommentText"/>
      </w:pPr>
      <w:r>
        <w:rPr>
          <w:rStyle w:val="CommentReference"/>
        </w:rPr>
        <w:annotationRef/>
      </w:r>
      <w:r w:rsidR="001E74B1">
        <w:rPr>
          <w:lang w:val="en-CA"/>
        </w:rPr>
        <w:t>Steve: I don’t think I can tell the story of this journey as well as others could, and have little of the context.  I did not foresee the need for such note taking and story telling, and so did not bring an assistant to capture that level of color and story. I'm very sorry. Can some one else help with the story of the Feather Carriers key moments and insights?</w:t>
      </w:r>
    </w:p>
  </w:comment>
  <w:comment w:id="14" w:author="Sean Bisschop" w:date="2023-05-07T14:31:00Z" w:initials="SB">
    <w:p w14:paraId="3AE93A54" w14:textId="77777777" w:rsidR="00804890" w:rsidRDefault="00804890">
      <w:pPr>
        <w:pStyle w:val="CommentText"/>
      </w:pPr>
      <w:r>
        <w:rPr>
          <w:rStyle w:val="CommentReference"/>
        </w:rPr>
        <w:annotationRef/>
      </w:r>
      <w:r>
        <w:rPr>
          <w:lang w:val="en-CA"/>
        </w:rPr>
        <w:t>This group did not send the answers to the questions</w:t>
      </w:r>
    </w:p>
    <w:p w14:paraId="206F7339" w14:textId="77777777" w:rsidR="00804890" w:rsidRDefault="00804890">
      <w:pPr>
        <w:pStyle w:val="CommentText"/>
      </w:pPr>
      <w:r>
        <w:rPr>
          <w:lang w:val="en-CA"/>
        </w:rPr>
        <w:t>1. In three years this will look like</w:t>
      </w:r>
    </w:p>
    <w:p w14:paraId="78A86AFE" w14:textId="77777777" w:rsidR="00804890" w:rsidRDefault="00804890" w:rsidP="00675273">
      <w:pPr>
        <w:pStyle w:val="CommentText"/>
      </w:pPr>
      <w:r>
        <w:rPr>
          <w:lang w:val="en-CA"/>
        </w:rPr>
        <w:t>2. This is important because…</w:t>
      </w:r>
    </w:p>
  </w:comment>
  <w:comment w:id="15" w:author="Erin Dixon" w:date="2023-09-28T18:12:00Z" w:initials="ED">
    <w:p w14:paraId="48B5E713" w14:textId="54A488D5" w:rsidR="001513DD" w:rsidRDefault="001513DD" w:rsidP="001513DD">
      <w:pPr>
        <w:pStyle w:val="CommentText"/>
      </w:pPr>
      <w:r>
        <w:rPr>
          <w:rStyle w:val="CommentReference"/>
        </w:rPr>
        <w:annotationRef/>
      </w:r>
      <w:r>
        <w:t xml:space="preserve">Hi @Sean it looks like this may be the same text as Theme 1 was there any notes here or do you need us to write something up in summary? </w:t>
      </w:r>
    </w:p>
  </w:comment>
  <w:comment w:id="16" w:author="Sean Bisschop" w:date="2023-05-07T14:32:00Z" w:initials="SB">
    <w:p w14:paraId="4734D9BF" w14:textId="77777777" w:rsidR="00FE6EC6" w:rsidRDefault="00FE6EC6">
      <w:pPr>
        <w:pStyle w:val="CommentText"/>
      </w:pPr>
      <w:r>
        <w:rPr>
          <w:rStyle w:val="CommentReference"/>
        </w:rPr>
        <w:annotationRef/>
      </w:r>
      <w:r>
        <w:rPr>
          <w:lang w:val="en-CA"/>
        </w:rPr>
        <w:t>This group did not send the answers to the questions</w:t>
      </w:r>
    </w:p>
    <w:p w14:paraId="51925DCF" w14:textId="77777777" w:rsidR="00FE6EC6" w:rsidRDefault="00FE6EC6">
      <w:pPr>
        <w:pStyle w:val="CommentText"/>
      </w:pPr>
      <w:r>
        <w:rPr>
          <w:lang w:val="en-CA"/>
        </w:rPr>
        <w:t>1. In three years this will look like</w:t>
      </w:r>
    </w:p>
    <w:p w14:paraId="62130C92" w14:textId="77777777" w:rsidR="00FE6EC6" w:rsidRDefault="00FE6EC6" w:rsidP="00675273">
      <w:pPr>
        <w:pStyle w:val="CommentText"/>
      </w:pPr>
      <w:r>
        <w:rPr>
          <w:lang w:val="en-CA"/>
        </w:rPr>
        <w:t>2. This is important because…</w:t>
      </w:r>
    </w:p>
  </w:comment>
  <w:comment w:id="17" w:author="Sean Bisschop" w:date="2023-05-07T14:34:00Z" w:initials="SB">
    <w:p w14:paraId="109B8676" w14:textId="77777777" w:rsidR="00944AD0" w:rsidRDefault="00944AD0">
      <w:pPr>
        <w:pStyle w:val="CommentText"/>
      </w:pPr>
      <w:r>
        <w:rPr>
          <w:rStyle w:val="CommentReference"/>
        </w:rPr>
        <w:annotationRef/>
      </w:r>
      <w:r>
        <w:rPr>
          <w:lang w:val="en-CA"/>
        </w:rPr>
        <w:t>This group did not send the answers to the questions</w:t>
      </w:r>
    </w:p>
    <w:p w14:paraId="3982240D" w14:textId="77777777" w:rsidR="00944AD0" w:rsidRDefault="00944AD0">
      <w:pPr>
        <w:pStyle w:val="CommentText"/>
      </w:pPr>
      <w:r>
        <w:rPr>
          <w:lang w:val="en-CA"/>
        </w:rPr>
        <w:t>1. In three years this will look like</w:t>
      </w:r>
    </w:p>
    <w:p w14:paraId="5B318148" w14:textId="77777777" w:rsidR="00944AD0" w:rsidRDefault="00944AD0" w:rsidP="00675273">
      <w:pPr>
        <w:pStyle w:val="CommentText"/>
      </w:pPr>
      <w:r>
        <w:rPr>
          <w:lang w:val="en-CA"/>
        </w:rPr>
        <w:t>2. This is important because…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0C3A28" w15:done="0"/>
  <w15:commentEx w15:paraId="0A0CB48E" w15:done="1"/>
  <w15:commentEx w15:paraId="69C63E50" w15:done="0"/>
  <w15:commentEx w15:paraId="78A86AFE" w15:done="0"/>
  <w15:commentEx w15:paraId="48B5E713" w15:done="0"/>
  <w15:commentEx w15:paraId="62130C92" w15:done="0"/>
  <w15:commentEx w15:paraId="5B3181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BD9424" w16cex:dateUtc="2023-09-26T21:32:00Z"/>
  <w16cex:commentExtensible w16cex:durableId="28BD97FC" w16cex:dateUtc="2023-09-26T21:48:00Z"/>
  <w16cex:commentExtensible w16cex:durableId="2802274B" w16cex:dateUtc="2023-05-07T17:34:00Z"/>
  <w16cex:commentExtensible w16cex:durableId="280234D8" w16cex:dateUtc="2023-05-07T18:31:00Z"/>
  <w16cex:commentExtensible w16cex:durableId="28C04074" w16cex:dateUtc="2023-09-28T22:12:00Z"/>
  <w16cex:commentExtensible w16cex:durableId="28023508" w16cex:dateUtc="2023-05-07T18:32:00Z"/>
  <w16cex:commentExtensible w16cex:durableId="28023565" w16cex:dateUtc="2023-05-07T18: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0C3A28" w16cid:durableId="28BD9424"/>
  <w16cid:commentId w16cid:paraId="0A0CB48E" w16cid:durableId="28BD97FC"/>
  <w16cid:commentId w16cid:paraId="69C63E50" w16cid:durableId="2802274B"/>
  <w16cid:commentId w16cid:paraId="78A86AFE" w16cid:durableId="280234D8"/>
  <w16cid:commentId w16cid:paraId="48B5E713" w16cid:durableId="28C04074"/>
  <w16cid:commentId w16cid:paraId="62130C92" w16cid:durableId="28023508"/>
  <w16cid:commentId w16cid:paraId="5B318148" w16cid:durableId="280235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18616" w14:textId="77777777" w:rsidR="00AA6063" w:rsidRDefault="00AA6063">
      <w:pPr>
        <w:spacing w:after="0" w:line="240" w:lineRule="auto"/>
      </w:pPr>
      <w:r>
        <w:separator/>
      </w:r>
    </w:p>
  </w:endnote>
  <w:endnote w:type="continuationSeparator" w:id="0">
    <w:p w14:paraId="5C8CA440" w14:textId="77777777" w:rsidR="00AA6063" w:rsidRDefault="00AA6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84336"/>
      <w:docPartObj>
        <w:docPartGallery w:val="Page Numbers (Bottom of Page)"/>
        <w:docPartUnique/>
      </w:docPartObj>
    </w:sdtPr>
    <w:sdtEndPr>
      <w:rPr>
        <w:noProof/>
      </w:rPr>
    </w:sdtEndPr>
    <w:sdtContent>
      <w:p w14:paraId="5220942A" w14:textId="77777777" w:rsidR="00395AF6" w:rsidRDefault="00395AF6">
        <w:pPr>
          <w:pStyle w:val="Footer"/>
          <w:jc w:val="center"/>
        </w:pPr>
        <w:r>
          <w:fldChar w:fldCharType="begin"/>
        </w:r>
        <w:r>
          <w:instrText xml:space="preserve"> PAGE   \* MERGEFORMAT </w:instrText>
        </w:r>
        <w:r>
          <w:fldChar w:fldCharType="separate"/>
        </w:r>
        <w:r w:rsidR="00E61A28">
          <w:rPr>
            <w:noProof/>
          </w:rPr>
          <w:t>20</w:t>
        </w:r>
        <w:r>
          <w:rPr>
            <w:noProof/>
          </w:rPr>
          <w:fldChar w:fldCharType="end"/>
        </w:r>
      </w:p>
    </w:sdtContent>
  </w:sdt>
  <w:p w14:paraId="46E0E161" w14:textId="77777777" w:rsidR="00395AF6" w:rsidRDefault="00395AF6">
    <w:pPr>
      <w:spacing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0354118"/>
      <w:docPartObj>
        <w:docPartGallery w:val="Page Numbers (Bottom of Page)"/>
        <w:docPartUnique/>
      </w:docPartObj>
    </w:sdtPr>
    <w:sdtEndPr>
      <w:rPr>
        <w:noProof/>
      </w:rPr>
    </w:sdtEndPr>
    <w:sdtContent>
      <w:p w14:paraId="10D56BC5" w14:textId="77777777" w:rsidR="00395AF6" w:rsidRDefault="00395AF6">
        <w:pPr>
          <w:pStyle w:val="Footer"/>
          <w:jc w:val="center"/>
        </w:pPr>
        <w:r>
          <w:fldChar w:fldCharType="begin"/>
        </w:r>
        <w:r>
          <w:instrText xml:space="preserve"> PAGE   \* MERGEFORMAT </w:instrText>
        </w:r>
        <w:r>
          <w:fldChar w:fldCharType="separate"/>
        </w:r>
        <w:r w:rsidR="00E61A28">
          <w:rPr>
            <w:noProof/>
          </w:rPr>
          <w:t>21</w:t>
        </w:r>
        <w:r>
          <w:rPr>
            <w:noProof/>
          </w:rPr>
          <w:fldChar w:fldCharType="end"/>
        </w:r>
      </w:p>
    </w:sdtContent>
  </w:sdt>
  <w:p w14:paraId="66940C34" w14:textId="77777777" w:rsidR="00395AF6" w:rsidRDefault="00395AF6">
    <w:pPr>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FFF9" w14:textId="77777777" w:rsidR="00395AF6" w:rsidRDefault="00395AF6">
    <w:pPr>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861EB" w14:textId="77777777" w:rsidR="00AA6063" w:rsidRDefault="00AA6063">
      <w:pPr>
        <w:spacing w:after="0" w:line="216" w:lineRule="auto"/>
        <w:ind w:left="65" w:right="2902" w:hanging="65"/>
      </w:pPr>
      <w:r>
        <w:separator/>
      </w:r>
    </w:p>
  </w:footnote>
  <w:footnote w:type="continuationSeparator" w:id="0">
    <w:p w14:paraId="7673B02C" w14:textId="77777777" w:rsidR="00AA6063" w:rsidRDefault="00AA6063">
      <w:pPr>
        <w:spacing w:after="0" w:line="216" w:lineRule="auto"/>
        <w:ind w:left="65" w:right="2902" w:hanging="6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8474E" w14:textId="7227831B" w:rsidR="00395AF6" w:rsidRDefault="00DD7092" w:rsidP="00DD7092">
    <w:pPr>
      <w:tabs>
        <w:tab w:val="center" w:pos="4616"/>
        <w:tab w:val="center" w:pos="9359"/>
      </w:tabs>
      <w:spacing w:after="24" w:line="259" w:lineRule="auto"/>
    </w:pPr>
    <w:r w:rsidRPr="00690AA2">
      <w:rPr>
        <w:rFonts w:ascii="Calibri" w:eastAsia="Calibri" w:hAnsi="Calibri" w:cs="Calibri"/>
        <w:noProof/>
        <w:highlight w:val="yellow"/>
      </w:rPr>
      <mc:AlternateContent>
        <mc:Choice Requires="wpg">
          <w:drawing>
            <wp:anchor distT="0" distB="0" distL="114300" distR="114300" simplePos="0" relativeHeight="251666432" behindDoc="0" locked="0" layoutInCell="1" allowOverlap="1" wp14:anchorId="019F51EC" wp14:editId="49DA479E">
              <wp:simplePos x="0" y="0"/>
              <wp:positionH relativeFrom="page">
                <wp:posOffset>925830</wp:posOffset>
              </wp:positionH>
              <wp:positionV relativeFrom="page">
                <wp:posOffset>648970</wp:posOffset>
              </wp:positionV>
              <wp:extent cx="6120000" cy="19050"/>
              <wp:effectExtent l="0" t="0" r="0" b="0"/>
              <wp:wrapSquare wrapText="bothSides"/>
              <wp:docPr id="1920449698" name="Group 1920449698"/>
              <wp:cNvGraphicFramePr/>
              <a:graphic xmlns:a="http://schemas.openxmlformats.org/drawingml/2006/main">
                <a:graphicData uri="http://schemas.microsoft.com/office/word/2010/wordprocessingGroup">
                  <wpg:wgp>
                    <wpg:cNvGrpSpPr/>
                    <wpg:grpSpPr>
                      <a:xfrm>
                        <a:off x="0" y="0"/>
                        <a:ext cx="6120000" cy="19050"/>
                        <a:chOff x="0" y="0"/>
                        <a:chExt cx="5901690" cy="19050"/>
                      </a:xfrm>
                    </wpg:grpSpPr>
                    <wps:wsp>
                      <wps:cNvPr id="1263054524" name="Shape 23094"/>
                      <wps:cNvSpPr/>
                      <wps:spPr>
                        <a:xfrm>
                          <a:off x="0" y="0"/>
                          <a:ext cx="5901690" cy="19050"/>
                        </a:xfrm>
                        <a:custGeom>
                          <a:avLst/>
                          <a:gdLst/>
                          <a:ahLst/>
                          <a:cxnLst/>
                          <a:rect l="0" t="0" r="0" b="0"/>
                          <a:pathLst>
                            <a:path w="5901690" h="19050">
                              <a:moveTo>
                                <a:pt x="0" y="0"/>
                              </a:moveTo>
                              <a:lnTo>
                                <a:pt x="5901690" y="0"/>
                              </a:lnTo>
                              <a:lnTo>
                                <a:pt x="590169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anchor>
          </w:drawing>
        </mc:Choice>
        <mc:Fallback>
          <w:pict>
            <v:group w14:anchorId="0893F17A" id="Group 1920449698" o:spid="_x0000_s1026" style="position:absolute;margin-left:72.9pt;margin-top:51.1pt;width:481.9pt;height:1.5pt;z-index:251666432;mso-position-horizontal-relative:page;mso-position-vertical-relative:page;mso-width-relative:margin" coordsize="5901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">
              <v:shape id="Shape 23094" o:spid="_x0000_s1027" style="position:absolute;width:59016;height:190;visibility:visible;mso-wrap-style:square;v-text-anchor:top" coordsize="590169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" path="m,l5901690,r,19050l,19050,,e" fillcolor="black" stroked="f" strokeweight="0">
                <v:stroke miterlimit="83231f" joinstyle="miter"/>
                <v:path arrowok="t" textboxrect="0,0,5901690,19050"/>
              </v:shape>
              <w10:wrap type="square" anchorx="page" anchory="page"/>
            </v:group>
          </w:pict>
        </mc:Fallback>
      </mc:AlternateContent>
    </w:r>
    <w:r w:rsidRPr="00690AA2">
      <w:rPr>
        <w:i/>
        <w:sz w:val="24"/>
        <w:highlight w:val="yellow"/>
      </w:rPr>
      <w:t>Feather Carriers</w:t>
    </w:r>
    <w:r w:rsidRPr="00690AA2">
      <w:rPr>
        <w:sz w:val="24"/>
        <w:highlight w:val="yellow"/>
      </w:rPr>
      <w:t xml:space="preserve"> Strategic Plan 2023-25</w:t>
    </w:r>
    <w:r w:rsidR="00395AF6">
      <w:rPr>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20BE7" w14:textId="77777777" w:rsidR="00F11609" w:rsidRDefault="00F116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B31C9" w14:textId="77777777" w:rsidR="00395AF6" w:rsidRDefault="00395AF6">
    <w:pPr>
      <w:tabs>
        <w:tab w:val="center" w:pos="6481"/>
        <w:tab w:val="center" w:pos="9361"/>
        <w:tab w:val="center" w:pos="11520"/>
        <w:tab w:val="center" w:pos="12240"/>
        <w:tab w:val="center" w:pos="12960"/>
      </w:tabs>
      <w:spacing w:after="24" w:line="259" w:lineRule="auto"/>
    </w:pPr>
    <w:r>
      <w:rPr>
        <w:rFonts w:ascii="Calibri" w:eastAsia="Calibri" w:hAnsi="Calibri" w:cs="Calibri"/>
        <w:noProof/>
      </w:rPr>
      <mc:AlternateContent>
        <mc:Choice Requires="wpg">
          <w:drawing>
            <wp:anchor distT="0" distB="0" distL="114300" distR="114300" simplePos="0" relativeHeight="251657216" behindDoc="0" locked="0" layoutInCell="1" allowOverlap="1" wp14:anchorId="71733B9B" wp14:editId="6CC29A26">
              <wp:simplePos x="0" y="0"/>
              <wp:positionH relativeFrom="page">
                <wp:posOffset>895350</wp:posOffset>
              </wp:positionH>
              <wp:positionV relativeFrom="page">
                <wp:posOffset>640842</wp:posOffset>
              </wp:positionV>
              <wp:extent cx="8267700" cy="19050"/>
              <wp:effectExtent l="0" t="0" r="0" b="0"/>
              <wp:wrapSquare wrapText="bothSides"/>
              <wp:docPr id="22179" name="Group 22179"/>
              <wp:cNvGraphicFramePr/>
              <a:graphic xmlns:a="http://schemas.openxmlformats.org/drawingml/2006/main">
                <a:graphicData uri="http://schemas.microsoft.com/office/word/2010/wordprocessingGroup">
                  <wpg:wgp>
                    <wpg:cNvGrpSpPr/>
                    <wpg:grpSpPr>
                      <a:xfrm>
                        <a:off x="0" y="0"/>
                        <a:ext cx="8267700" cy="19050"/>
                        <a:chOff x="0" y="0"/>
                        <a:chExt cx="8267700" cy="19050"/>
                      </a:xfrm>
                    </wpg:grpSpPr>
                    <wps:wsp>
                      <wps:cNvPr id="23098" name="Shape 23098"/>
                      <wps:cNvSpPr/>
                      <wps:spPr>
                        <a:xfrm>
                          <a:off x="0" y="0"/>
                          <a:ext cx="8267700" cy="19050"/>
                        </a:xfrm>
                        <a:custGeom>
                          <a:avLst/>
                          <a:gdLst/>
                          <a:ahLst/>
                          <a:cxnLst/>
                          <a:rect l="0" t="0" r="0" b="0"/>
                          <a:pathLst>
                            <a:path w="8267700" h="19050">
                              <a:moveTo>
                                <a:pt x="0" y="0"/>
                              </a:moveTo>
                              <a:lnTo>
                                <a:pt x="8267700" y="0"/>
                              </a:lnTo>
                              <a:lnTo>
                                <a:pt x="82677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B0AC3B" id="Group 22179" o:spid="_x0000_s1026" style="position:absolute;margin-left:70.5pt;margin-top:50.45pt;width:651pt;height:1.5pt;z-index:251657216;mso-position-horizontal-relative:page;mso-position-vertical-relative:page" coordsize="8267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">
              <v:shape id="Shape 23098" o:spid="_x0000_s1027" style="position:absolute;width:82677;height:190;visibility:visible;mso-wrap-style:square;v-text-anchor:top" coordsize="82677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" path="m,l8267700,r,19050l,19050,,e" fillcolor="black" stroked="f" strokeweight="0">
                <v:stroke miterlimit="83231f" joinstyle="miter"/>
                <v:path arrowok="t" textboxrect="0,0,8267700,19050"/>
              </v:shape>
              <w10:wrap type="square" anchorx="page" anchory="page"/>
            </v:group>
          </w:pict>
        </mc:Fallback>
      </mc:AlternateContent>
    </w:r>
    <w:proofErr w:type="spellStart"/>
    <w:r>
      <w:rPr>
        <w:sz w:val="24"/>
      </w:rPr>
      <w:t>L</w:t>
    </w:r>
    <w:r>
      <w:rPr>
        <w:rFonts w:ascii="Cambria" w:eastAsia="Cambria" w:hAnsi="Cambria" w:cs="Cambria"/>
        <w:sz w:val="24"/>
      </w:rPr>
      <w:t>̕</w:t>
    </w:r>
    <w:r>
      <w:rPr>
        <w:sz w:val="24"/>
      </w:rPr>
      <w:t>il</w:t>
    </w:r>
    <w:r>
      <w:rPr>
        <w:rFonts w:ascii="Cambria" w:eastAsia="Cambria" w:hAnsi="Cambria" w:cs="Cambria"/>
        <w:sz w:val="24"/>
      </w:rPr>
      <w:t>̕</w:t>
    </w:r>
    <w:r>
      <w:rPr>
        <w:sz w:val="24"/>
      </w:rPr>
      <w:t>wat</w:t>
    </w:r>
    <w:proofErr w:type="spellEnd"/>
    <w:r>
      <w:rPr>
        <w:sz w:val="24"/>
      </w:rPr>
      <w:t xml:space="preserve"> Nation Strategic Plan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14:paraId="55D1CBC7" w14:textId="77777777" w:rsidR="00395AF6" w:rsidRDefault="00395AF6">
    <w:pPr>
      <w:spacing w:after="0" w:line="259" w:lineRule="auto"/>
    </w:pPr>
    <w:r>
      <w:rPr>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33F6"/>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CF26C0"/>
    <w:multiLevelType w:val="hybridMultilevel"/>
    <w:tmpl w:val="7BF83F68"/>
    <w:lvl w:ilvl="0" w:tplc="9BF80084">
      <w:numFmt w:val="bullet"/>
      <w:lvlText w:val="•"/>
      <w:lvlJc w:val="left"/>
      <w:pPr>
        <w:ind w:left="720" w:hanging="360"/>
      </w:pPr>
      <w:rPr>
        <w:rFonts w:ascii="Calibri" w:eastAsiaTheme="minorEastAsia"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C945A57"/>
    <w:multiLevelType w:val="hybridMultilevel"/>
    <w:tmpl w:val="EDE89B14"/>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34CC311E"/>
    <w:multiLevelType w:val="multilevel"/>
    <w:tmpl w:val="1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35843EB1"/>
    <w:multiLevelType w:val="hybridMultilevel"/>
    <w:tmpl w:val="B03A30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9A81F92"/>
    <w:multiLevelType w:val="hybridMultilevel"/>
    <w:tmpl w:val="C5E2E38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4934642"/>
    <w:multiLevelType w:val="hybridMultilevel"/>
    <w:tmpl w:val="AF969C2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556C697B"/>
    <w:multiLevelType w:val="hybridMultilevel"/>
    <w:tmpl w:val="C29A3A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7C74637"/>
    <w:multiLevelType w:val="hybridMultilevel"/>
    <w:tmpl w:val="DA0A638A"/>
    <w:lvl w:ilvl="0" w:tplc="10090001">
      <w:start w:val="1"/>
      <w:numFmt w:val="bullet"/>
      <w:lvlText w:val=""/>
      <w:lvlJc w:val="left"/>
      <w:pPr>
        <w:ind w:left="773" w:hanging="360"/>
      </w:pPr>
      <w:rPr>
        <w:rFonts w:ascii="Symbol" w:hAnsi="Symbol" w:hint="default"/>
      </w:rPr>
    </w:lvl>
    <w:lvl w:ilvl="1" w:tplc="10090003" w:tentative="1">
      <w:start w:val="1"/>
      <w:numFmt w:val="bullet"/>
      <w:lvlText w:val="o"/>
      <w:lvlJc w:val="left"/>
      <w:pPr>
        <w:ind w:left="1493" w:hanging="360"/>
      </w:pPr>
      <w:rPr>
        <w:rFonts w:ascii="Courier New" w:hAnsi="Courier New" w:cs="Courier New" w:hint="default"/>
      </w:rPr>
    </w:lvl>
    <w:lvl w:ilvl="2" w:tplc="10090005" w:tentative="1">
      <w:start w:val="1"/>
      <w:numFmt w:val="bullet"/>
      <w:lvlText w:val=""/>
      <w:lvlJc w:val="left"/>
      <w:pPr>
        <w:ind w:left="2213" w:hanging="360"/>
      </w:pPr>
      <w:rPr>
        <w:rFonts w:ascii="Wingdings" w:hAnsi="Wingdings" w:hint="default"/>
      </w:rPr>
    </w:lvl>
    <w:lvl w:ilvl="3" w:tplc="10090001" w:tentative="1">
      <w:start w:val="1"/>
      <w:numFmt w:val="bullet"/>
      <w:lvlText w:val=""/>
      <w:lvlJc w:val="left"/>
      <w:pPr>
        <w:ind w:left="2933" w:hanging="360"/>
      </w:pPr>
      <w:rPr>
        <w:rFonts w:ascii="Symbol" w:hAnsi="Symbol" w:hint="default"/>
      </w:rPr>
    </w:lvl>
    <w:lvl w:ilvl="4" w:tplc="10090003" w:tentative="1">
      <w:start w:val="1"/>
      <w:numFmt w:val="bullet"/>
      <w:lvlText w:val="o"/>
      <w:lvlJc w:val="left"/>
      <w:pPr>
        <w:ind w:left="3653" w:hanging="360"/>
      </w:pPr>
      <w:rPr>
        <w:rFonts w:ascii="Courier New" w:hAnsi="Courier New" w:cs="Courier New" w:hint="default"/>
      </w:rPr>
    </w:lvl>
    <w:lvl w:ilvl="5" w:tplc="10090005" w:tentative="1">
      <w:start w:val="1"/>
      <w:numFmt w:val="bullet"/>
      <w:lvlText w:val=""/>
      <w:lvlJc w:val="left"/>
      <w:pPr>
        <w:ind w:left="4373" w:hanging="360"/>
      </w:pPr>
      <w:rPr>
        <w:rFonts w:ascii="Wingdings" w:hAnsi="Wingdings" w:hint="default"/>
      </w:rPr>
    </w:lvl>
    <w:lvl w:ilvl="6" w:tplc="10090001" w:tentative="1">
      <w:start w:val="1"/>
      <w:numFmt w:val="bullet"/>
      <w:lvlText w:val=""/>
      <w:lvlJc w:val="left"/>
      <w:pPr>
        <w:ind w:left="5093" w:hanging="360"/>
      </w:pPr>
      <w:rPr>
        <w:rFonts w:ascii="Symbol" w:hAnsi="Symbol" w:hint="default"/>
      </w:rPr>
    </w:lvl>
    <w:lvl w:ilvl="7" w:tplc="10090003" w:tentative="1">
      <w:start w:val="1"/>
      <w:numFmt w:val="bullet"/>
      <w:lvlText w:val="o"/>
      <w:lvlJc w:val="left"/>
      <w:pPr>
        <w:ind w:left="5813" w:hanging="360"/>
      </w:pPr>
      <w:rPr>
        <w:rFonts w:ascii="Courier New" w:hAnsi="Courier New" w:cs="Courier New" w:hint="default"/>
      </w:rPr>
    </w:lvl>
    <w:lvl w:ilvl="8" w:tplc="10090005" w:tentative="1">
      <w:start w:val="1"/>
      <w:numFmt w:val="bullet"/>
      <w:lvlText w:val=""/>
      <w:lvlJc w:val="left"/>
      <w:pPr>
        <w:ind w:left="6533" w:hanging="360"/>
      </w:pPr>
      <w:rPr>
        <w:rFonts w:ascii="Wingdings" w:hAnsi="Wingdings" w:hint="default"/>
      </w:rPr>
    </w:lvl>
  </w:abstractNum>
  <w:abstractNum w:abstractNumId="9" w15:restartNumberingAfterBreak="0">
    <w:nsid w:val="5B7E3C24"/>
    <w:multiLevelType w:val="hybridMultilevel"/>
    <w:tmpl w:val="F8AEACB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5BA47A79"/>
    <w:multiLevelType w:val="hybridMultilevel"/>
    <w:tmpl w:val="8EFCBD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20358AC"/>
    <w:multiLevelType w:val="hybridMultilevel"/>
    <w:tmpl w:val="118099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6DF3F84"/>
    <w:multiLevelType w:val="hybridMultilevel"/>
    <w:tmpl w:val="F3C8D064"/>
    <w:lvl w:ilvl="0" w:tplc="10090001">
      <w:start w:val="1"/>
      <w:numFmt w:val="bullet"/>
      <w:lvlText w:val=""/>
      <w:lvlJc w:val="left"/>
      <w:pPr>
        <w:ind w:left="773" w:hanging="360"/>
      </w:pPr>
      <w:rPr>
        <w:rFonts w:ascii="Symbol" w:hAnsi="Symbol" w:hint="default"/>
      </w:rPr>
    </w:lvl>
    <w:lvl w:ilvl="1" w:tplc="10090003" w:tentative="1">
      <w:start w:val="1"/>
      <w:numFmt w:val="bullet"/>
      <w:lvlText w:val="o"/>
      <w:lvlJc w:val="left"/>
      <w:pPr>
        <w:ind w:left="1493" w:hanging="360"/>
      </w:pPr>
      <w:rPr>
        <w:rFonts w:ascii="Courier New" w:hAnsi="Courier New" w:cs="Courier New" w:hint="default"/>
      </w:rPr>
    </w:lvl>
    <w:lvl w:ilvl="2" w:tplc="10090005" w:tentative="1">
      <w:start w:val="1"/>
      <w:numFmt w:val="bullet"/>
      <w:lvlText w:val=""/>
      <w:lvlJc w:val="left"/>
      <w:pPr>
        <w:ind w:left="2213" w:hanging="360"/>
      </w:pPr>
      <w:rPr>
        <w:rFonts w:ascii="Wingdings" w:hAnsi="Wingdings" w:hint="default"/>
      </w:rPr>
    </w:lvl>
    <w:lvl w:ilvl="3" w:tplc="10090001" w:tentative="1">
      <w:start w:val="1"/>
      <w:numFmt w:val="bullet"/>
      <w:lvlText w:val=""/>
      <w:lvlJc w:val="left"/>
      <w:pPr>
        <w:ind w:left="2933" w:hanging="360"/>
      </w:pPr>
      <w:rPr>
        <w:rFonts w:ascii="Symbol" w:hAnsi="Symbol" w:hint="default"/>
      </w:rPr>
    </w:lvl>
    <w:lvl w:ilvl="4" w:tplc="10090003" w:tentative="1">
      <w:start w:val="1"/>
      <w:numFmt w:val="bullet"/>
      <w:lvlText w:val="o"/>
      <w:lvlJc w:val="left"/>
      <w:pPr>
        <w:ind w:left="3653" w:hanging="360"/>
      </w:pPr>
      <w:rPr>
        <w:rFonts w:ascii="Courier New" w:hAnsi="Courier New" w:cs="Courier New" w:hint="default"/>
      </w:rPr>
    </w:lvl>
    <w:lvl w:ilvl="5" w:tplc="10090005" w:tentative="1">
      <w:start w:val="1"/>
      <w:numFmt w:val="bullet"/>
      <w:lvlText w:val=""/>
      <w:lvlJc w:val="left"/>
      <w:pPr>
        <w:ind w:left="4373" w:hanging="360"/>
      </w:pPr>
      <w:rPr>
        <w:rFonts w:ascii="Wingdings" w:hAnsi="Wingdings" w:hint="default"/>
      </w:rPr>
    </w:lvl>
    <w:lvl w:ilvl="6" w:tplc="10090001" w:tentative="1">
      <w:start w:val="1"/>
      <w:numFmt w:val="bullet"/>
      <w:lvlText w:val=""/>
      <w:lvlJc w:val="left"/>
      <w:pPr>
        <w:ind w:left="5093" w:hanging="360"/>
      </w:pPr>
      <w:rPr>
        <w:rFonts w:ascii="Symbol" w:hAnsi="Symbol" w:hint="default"/>
      </w:rPr>
    </w:lvl>
    <w:lvl w:ilvl="7" w:tplc="10090003" w:tentative="1">
      <w:start w:val="1"/>
      <w:numFmt w:val="bullet"/>
      <w:lvlText w:val="o"/>
      <w:lvlJc w:val="left"/>
      <w:pPr>
        <w:ind w:left="5813" w:hanging="360"/>
      </w:pPr>
      <w:rPr>
        <w:rFonts w:ascii="Courier New" w:hAnsi="Courier New" w:cs="Courier New" w:hint="default"/>
      </w:rPr>
    </w:lvl>
    <w:lvl w:ilvl="8" w:tplc="10090005" w:tentative="1">
      <w:start w:val="1"/>
      <w:numFmt w:val="bullet"/>
      <w:lvlText w:val=""/>
      <w:lvlJc w:val="left"/>
      <w:pPr>
        <w:ind w:left="6533" w:hanging="360"/>
      </w:pPr>
      <w:rPr>
        <w:rFonts w:ascii="Wingdings" w:hAnsi="Wingdings" w:hint="default"/>
      </w:rPr>
    </w:lvl>
  </w:abstractNum>
  <w:abstractNum w:abstractNumId="13" w15:restartNumberingAfterBreak="0">
    <w:nsid w:val="715944F3"/>
    <w:multiLevelType w:val="hybridMultilevel"/>
    <w:tmpl w:val="A25A047A"/>
    <w:lvl w:ilvl="0" w:tplc="9BF80084">
      <w:numFmt w:val="bullet"/>
      <w:lvlText w:val="•"/>
      <w:lvlJc w:val="left"/>
      <w:pPr>
        <w:ind w:left="2160" w:hanging="1440"/>
      </w:pPr>
      <w:rPr>
        <w:rFonts w:ascii="Calibri" w:eastAsiaTheme="minorEastAsia"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7CAE04D4"/>
    <w:multiLevelType w:val="hybridMultilevel"/>
    <w:tmpl w:val="83968CA6"/>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06588041">
    <w:abstractNumId w:val="5"/>
  </w:num>
  <w:num w:numId="2" w16cid:durableId="1918441611">
    <w:abstractNumId w:val="9"/>
  </w:num>
  <w:num w:numId="3" w16cid:durableId="1927225128">
    <w:abstractNumId w:val="4"/>
  </w:num>
  <w:num w:numId="4" w16cid:durableId="664632641">
    <w:abstractNumId w:val="8"/>
  </w:num>
  <w:num w:numId="5" w16cid:durableId="1636985083">
    <w:abstractNumId w:val="12"/>
  </w:num>
  <w:num w:numId="6" w16cid:durableId="879559488">
    <w:abstractNumId w:val="7"/>
  </w:num>
  <w:num w:numId="7" w16cid:durableId="186873707">
    <w:abstractNumId w:val="10"/>
  </w:num>
  <w:num w:numId="8" w16cid:durableId="2091149507">
    <w:abstractNumId w:val="11"/>
  </w:num>
  <w:num w:numId="9" w16cid:durableId="465200091">
    <w:abstractNumId w:val="0"/>
  </w:num>
  <w:num w:numId="10" w16cid:durableId="141243574">
    <w:abstractNumId w:val="2"/>
  </w:num>
  <w:num w:numId="11" w16cid:durableId="1967588848">
    <w:abstractNumId w:val="14"/>
  </w:num>
  <w:num w:numId="12" w16cid:durableId="1731073729">
    <w:abstractNumId w:val="13"/>
  </w:num>
  <w:num w:numId="13" w16cid:durableId="1918856552">
    <w:abstractNumId w:val="1"/>
  </w:num>
  <w:num w:numId="14" w16cid:durableId="1731147705">
    <w:abstractNumId w:val="3"/>
  </w:num>
  <w:num w:numId="15" w16cid:durableId="537549094">
    <w:abstractNumId w:val="6"/>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n Dixon">
    <w15:presenceInfo w15:providerId="Windows Live" w15:userId="ff9c05046710ac6d"/>
  </w15:person>
  <w15:person w15:author="Sean Bisschop">
    <w15:presenceInfo w15:providerId="Windows Live" w15:userId="c5f6102082c793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44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C14"/>
    <w:rsid w:val="0000051F"/>
    <w:rsid w:val="000017A7"/>
    <w:rsid w:val="000061CD"/>
    <w:rsid w:val="00012E64"/>
    <w:rsid w:val="00022B00"/>
    <w:rsid w:val="000249E6"/>
    <w:rsid w:val="000261AC"/>
    <w:rsid w:val="0003154F"/>
    <w:rsid w:val="00032438"/>
    <w:rsid w:val="0003444D"/>
    <w:rsid w:val="00036F85"/>
    <w:rsid w:val="00042D97"/>
    <w:rsid w:val="000523C4"/>
    <w:rsid w:val="0005376D"/>
    <w:rsid w:val="0005560B"/>
    <w:rsid w:val="00056C94"/>
    <w:rsid w:val="00056C96"/>
    <w:rsid w:val="0006349A"/>
    <w:rsid w:val="0006405F"/>
    <w:rsid w:val="0007047D"/>
    <w:rsid w:val="00075100"/>
    <w:rsid w:val="00076EE1"/>
    <w:rsid w:val="00085864"/>
    <w:rsid w:val="000A0657"/>
    <w:rsid w:val="000A06DB"/>
    <w:rsid w:val="000A3FD7"/>
    <w:rsid w:val="000A48F2"/>
    <w:rsid w:val="000A4C4F"/>
    <w:rsid w:val="000A5380"/>
    <w:rsid w:val="000A626B"/>
    <w:rsid w:val="000B418A"/>
    <w:rsid w:val="000B6197"/>
    <w:rsid w:val="000B7EF7"/>
    <w:rsid w:val="000E1453"/>
    <w:rsid w:val="000E219B"/>
    <w:rsid w:val="000E3650"/>
    <w:rsid w:val="000E39CD"/>
    <w:rsid w:val="000F2C16"/>
    <w:rsid w:val="000F6DC1"/>
    <w:rsid w:val="00100861"/>
    <w:rsid w:val="001145E2"/>
    <w:rsid w:val="00115A3F"/>
    <w:rsid w:val="00115DFA"/>
    <w:rsid w:val="001416A7"/>
    <w:rsid w:val="001425C3"/>
    <w:rsid w:val="00150BF7"/>
    <w:rsid w:val="001513DD"/>
    <w:rsid w:val="00154427"/>
    <w:rsid w:val="001561E3"/>
    <w:rsid w:val="00161FBB"/>
    <w:rsid w:val="0016433F"/>
    <w:rsid w:val="00183E74"/>
    <w:rsid w:val="001A1534"/>
    <w:rsid w:val="001A215B"/>
    <w:rsid w:val="001B11D9"/>
    <w:rsid w:val="001B514D"/>
    <w:rsid w:val="001B51F7"/>
    <w:rsid w:val="001C2E46"/>
    <w:rsid w:val="001C74E2"/>
    <w:rsid w:val="001D07CD"/>
    <w:rsid w:val="001D0D66"/>
    <w:rsid w:val="001D38DD"/>
    <w:rsid w:val="001D7444"/>
    <w:rsid w:val="001E3D89"/>
    <w:rsid w:val="001E74B1"/>
    <w:rsid w:val="001F1747"/>
    <w:rsid w:val="001F276D"/>
    <w:rsid w:val="00202991"/>
    <w:rsid w:val="00205F00"/>
    <w:rsid w:val="002061AF"/>
    <w:rsid w:val="00206262"/>
    <w:rsid w:val="002072AE"/>
    <w:rsid w:val="002271D2"/>
    <w:rsid w:val="002277B4"/>
    <w:rsid w:val="00235968"/>
    <w:rsid w:val="00236B81"/>
    <w:rsid w:val="00237B4C"/>
    <w:rsid w:val="00244480"/>
    <w:rsid w:val="00250D52"/>
    <w:rsid w:val="0025111D"/>
    <w:rsid w:val="00252895"/>
    <w:rsid w:val="00253FD7"/>
    <w:rsid w:val="00254C3E"/>
    <w:rsid w:val="00257101"/>
    <w:rsid w:val="0026004A"/>
    <w:rsid w:val="00262603"/>
    <w:rsid w:val="00262908"/>
    <w:rsid w:val="00262E7C"/>
    <w:rsid w:val="00264CCA"/>
    <w:rsid w:val="00273893"/>
    <w:rsid w:val="00275401"/>
    <w:rsid w:val="0028015B"/>
    <w:rsid w:val="0028180E"/>
    <w:rsid w:val="00282B4C"/>
    <w:rsid w:val="00283F01"/>
    <w:rsid w:val="002860FD"/>
    <w:rsid w:val="002910B2"/>
    <w:rsid w:val="002933C3"/>
    <w:rsid w:val="002A5426"/>
    <w:rsid w:val="002A6FFF"/>
    <w:rsid w:val="002A77F5"/>
    <w:rsid w:val="002B0138"/>
    <w:rsid w:val="002B2532"/>
    <w:rsid w:val="002C5650"/>
    <w:rsid w:val="002C6548"/>
    <w:rsid w:val="002D3A69"/>
    <w:rsid w:val="002D41C1"/>
    <w:rsid w:val="002E6CE6"/>
    <w:rsid w:val="002F1463"/>
    <w:rsid w:val="002F1681"/>
    <w:rsid w:val="002F38D6"/>
    <w:rsid w:val="002F58DE"/>
    <w:rsid w:val="00301F2F"/>
    <w:rsid w:val="00303D38"/>
    <w:rsid w:val="00305BC2"/>
    <w:rsid w:val="00305FD9"/>
    <w:rsid w:val="00311072"/>
    <w:rsid w:val="003116FB"/>
    <w:rsid w:val="00311ECC"/>
    <w:rsid w:val="00312C9C"/>
    <w:rsid w:val="00315AA0"/>
    <w:rsid w:val="00322F40"/>
    <w:rsid w:val="00323A18"/>
    <w:rsid w:val="00324701"/>
    <w:rsid w:val="003260A8"/>
    <w:rsid w:val="003327E4"/>
    <w:rsid w:val="003379CC"/>
    <w:rsid w:val="00344173"/>
    <w:rsid w:val="00347003"/>
    <w:rsid w:val="003473D2"/>
    <w:rsid w:val="00353A32"/>
    <w:rsid w:val="00355526"/>
    <w:rsid w:val="00357D99"/>
    <w:rsid w:val="003624B2"/>
    <w:rsid w:val="00362D30"/>
    <w:rsid w:val="00362E27"/>
    <w:rsid w:val="00365E57"/>
    <w:rsid w:val="003713B3"/>
    <w:rsid w:val="003729FB"/>
    <w:rsid w:val="00374E00"/>
    <w:rsid w:val="00376D20"/>
    <w:rsid w:val="003775CB"/>
    <w:rsid w:val="003835D0"/>
    <w:rsid w:val="00385D9E"/>
    <w:rsid w:val="003937B9"/>
    <w:rsid w:val="00395AF6"/>
    <w:rsid w:val="003A01BB"/>
    <w:rsid w:val="003B43AD"/>
    <w:rsid w:val="003B6086"/>
    <w:rsid w:val="003B6C7B"/>
    <w:rsid w:val="003B7796"/>
    <w:rsid w:val="003C299F"/>
    <w:rsid w:val="003C3CD1"/>
    <w:rsid w:val="003C69F4"/>
    <w:rsid w:val="003C7757"/>
    <w:rsid w:val="003D57CF"/>
    <w:rsid w:val="003E2ACA"/>
    <w:rsid w:val="00401047"/>
    <w:rsid w:val="00406D31"/>
    <w:rsid w:val="00407169"/>
    <w:rsid w:val="00411DC2"/>
    <w:rsid w:val="00414DB0"/>
    <w:rsid w:val="00417BD4"/>
    <w:rsid w:val="004231B5"/>
    <w:rsid w:val="004235C3"/>
    <w:rsid w:val="0042387B"/>
    <w:rsid w:val="004249B7"/>
    <w:rsid w:val="00425859"/>
    <w:rsid w:val="00427F38"/>
    <w:rsid w:val="00430445"/>
    <w:rsid w:val="00432EB3"/>
    <w:rsid w:val="00433DD4"/>
    <w:rsid w:val="00437B81"/>
    <w:rsid w:val="00437C37"/>
    <w:rsid w:val="004422C6"/>
    <w:rsid w:val="00442A4C"/>
    <w:rsid w:val="00451209"/>
    <w:rsid w:val="00454EF4"/>
    <w:rsid w:val="00456239"/>
    <w:rsid w:val="00466192"/>
    <w:rsid w:val="00471B6C"/>
    <w:rsid w:val="00473BED"/>
    <w:rsid w:val="00475A10"/>
    <w:rsid w:val="00481121"/>
    <w:rsid w:val="0048138C"/>
    <w:rsid w:val="00485D93"/>
    <w:rsid w:val="0049268A"/>
    <w:rsid w:val="004977BA"/>
    <w:rsid w:val="004A3C35"/>
    <w:rsid w:val="004A7C1A"/>
    <w:rsid w:val="004B25F4"/>
    <w:rsid w:val="004B6E8F"/>
    <w:rsid w:val="004C0671"/>
    <w:rsid w:val="004D0AB9"/>
    <w:rsid w:val="004D3E53"/>
    <w:rsid w:val="004D5A66"/>
    <w:rsid w:val="004D68A0"/>
    <w:rsid w:val="004E2468"/>
    <w:rsid w:val="004E5672"/>
    <w:rsid w:val="004F01FF"/>
    <w:rsid w:val="004F0600"/>
    <w:rsid w:val="004F0CE7"/>
    <w:rsid w:val="004F125C"/>
    <w:rsid w:val="004F3106"/>
    <w:rsid w:val="004F471B"/>
    <w:rsid w:val="004F4D69"/>
    <w:rsid w:val="004F5B81"/>
    <w:rsid w:val="0050182D"/>
    <w:rsid w:val="0050234E"/>
    <w:rsid w:val="00502861"/>
    <w:rsid w:val="00503AA3"/>
    <w:rsid w:val="00510DB8"/>
    <w:rsid w:val="0051585B"/>
    <w:rsid w:val="00517154"/>
    <w:rsid w:val="00521D5A"/>
    <w:rsid w:val="00522BFB"/>
    <w:rsid w:val="00527123"/>
    <w:rsid w:val="00531FE9"/>
    <w:rsid w:val="0053259B"/>
    <w:rsid w:val="00537E77"/>
    <w:rsid w:val="00541878"/>
    <w:rsid w:val="00541DD7"/>
    <w:rsid w:val="00550663"/>
    <w:rsid w:val="005514DC"/>
    <w:rsid w:val="005527EB"/>
    <w:rsid w:val="005528BC"/>
    <w:rsid w:val="005576BD"/>
    <w:rsid w:val="00564E1B"/>
    <w:rsid w:val="00571F69"/>
    <w:rsid w:val="00572010"/>
    <w:rsid w:val="00575864"/>
    <w:rsid w:val="00575E10"/>
    <w:rsid w:val="00575ED6"/>
    <w:rsid w:val="00577818"/>
    <w:rsid w:val="00582255"/>
    <w:rsid w:val="005830F0"/>
    <w:rsid w:val="00584214"/>
    <w:rsid w:val="005902FB"/>
    <w:rsid w:val="00595A7A"/>
    <w:rsid w:val="00596E13"/>
    <w:rsid w:val="005A0F90"/>
    <w:rsid w:val="005A221E"/>
    <w:rsid w:val="005A2E8B"/>
    <w:rsid w:val="005A32C6"/>
    <w:rsid w:val="005A37B9"/>
    <w:rsid w:val="005A697F"/>
    <w:rsid w:val="005A7C5A"/>
    <w:rsid w:val="005A7F0D"/>
    <w:rsid w:val="005B4DB3"/>
    <w:rsid w:val="005C2259"/>
    <w:rsid w:val="005D5E1D"/>
    <w:rsid w:val="005D69D5"/>
    <w:rsid w:val="005E31A4"/>
    <w:rsid w:val="005E4C7A"/>
    <w:rsid w:val="005E7D19"/>
    <w:rsid w:val="005F69B9"/>
    <w:rsid w:val="005F6AAE"/>
    <w:rsid w:val="0060065F"/>
    <w:rsid w:val="00610D13"/>
    <w:rsid w:val="00611A33"/>
    <w:rsid w:val="006159E3"/>
    <w:rsid w:val="0062109E"/>
    <w:rsid w:val="00623CFC"/>
    <w:rsid w:val="0062779B"/>
    <w:rsid w:val="006319F2"/>
    <w:rsid w:val="0063267B"/>
    <w:rsid w:val="0063274B"/>
    <w:rsid w:val="00632916"/>
    <w:rsid w:val="00632E72"/>
    <w:rsid w:val="00634223"/>
    <w:rsid w:val="00636C75"/>
    <w:rsid w:val="00637712"/>
    <w:rsid w:val="00637D29"/>
    <w:rsid w:val="006411B1"/>
    <w:rsid w:val="00642A63"/>
    <w:rsid w:val="006467BA"/>
    <w:rsid w:val="00647833"/>
    <w:rsid w:val="0065263C"/>
    <w:rsid w:val="00667969"/>
    <w:rsid w:val="00672E37"/>
    <w:rsid w:val="0067400B"/>
    <w:rsid w:val="00674824"/>
    <w:rsid w:val="00675273"/>
    <w:rsid w:val="00680D84"/>
    <w:rsid w:val="00682AA1"/>
    <w:rsid w:val="006832B1"/>
    <w:rsid w:val="00687670"/>
    <w:rsid w:val="00687F0C"/>
    <w:rsid w:val="00690AA2"/>
    <w:rsid w:val="006A08E2"/>
    <w:rsid w:val="006A2922"/>
    <w:rsid w:val="006A45CF"/>
    <w:rsid w:val="006B30BD"/>
    <w:rsid w:val="006C1CB1"/>
    <w:rsid w:val="006C3688"/>
    <w:rsid w:val="006C3834"/>
    <w:rsid w:val="006D201B"/>
    <w:rsid w:val="006D3D8E"/>
    <w:rsid w:val="006D5252"/>
    <w:rsid w:val="006D5E7E"/>
    <w:rsid w:val="006E168F"/>
    <w:rsid w:val="006E2951"/>
    <w:rsid w:val="006E32E8"/>
    <w:rsid w:val="006E6089"/>
    <w:rsid w:val="006E7F05"/>
    <w:rsid w:val="006F2021"/>
    <w:rsid w:val="006F2A57"/>
    <w:rsid w:val="006F4373"/>
    <w:rsid w:val="006F4868"/>
    <w:rsid w:val="006F6434"/>
    <w:rsid w:val="00701EAC"/>
    <w:rsid w:val="00705043"/>
    <w:rsid w:val="00707C91"/>
    <w:rsid w:val="00710935"/>
    <w:rsid w:val="00716455"/>
    <w:rsid w:val="0072102D"/>
    <w:rsid w:val="00721BC0"/>
    <w:rsid w:val="00722005"/>
    <w:rsid w:val="007221C0"/>
    <w:rsid w:val="00722D92"/>
    <w:rsid w:val="00724EEC"/>
    <w:rsid w:val="00730CC5"/>
    <w:rsid w:val="00737855"/>
    <w:rsid w:val="007415F0"/>
    <w:rsid w:val="00742A45"/>
    <w:rsid w:val="00743FBA"/>
    <w:rsid w:val="007451D4"/>
    <w:rsid w:val="00745A72"/>
    <w:rsid w:val="00752683"/>
    <w:rsid w:val="00752C18"/>
    <w:rsid w:val="00753B62"/>
    <w:rsid w:val="00756363"/>
    <w:rsid w:val="00763756"/>
    <w:rsid w:val="0077083B"/>
    <w:rsid w:val="00772B69"/>
    <w:rsid w:val="007732C1"/>
    <w:rsid w:val="00775437"/>
    <w:rsid w:val="00776916"/>
    <w:rsid w:val="007769AB"/>
    <w:rsid w:val="0078358A"/>
    <w:rsid w:val="00787B67"/>
    <w:rsid w:val="007940E3"/>
    <w:rsid w:val="007A0CB9"/>
    <w:rsid w:val="007A6FC6"/>
    <w:rsid w:val="007B001E"/>
    <w:rsid w:val="007B1CE5"/>
    <w:rsid w:val="007B26BC"/>
    <w:rsid w:val="007B314C"/>
    <w:rsid w:val="007C0A64"/>
    <w:rsid w:val="007D04C8"/>
    <w:rsid w:val="007D4C78"/>
    <w:rsid w:val="007D701A"/>
    <w:rsid w:val="007E3D98"/>
    <w:rsid w:val="007E61D8"/>
    <w:rsid w:val="007F1BF9"/>
    <w:rsid w:val="007F5BA3"/>
    <w:rsid w:val="00802DD8"/>
    <w:rsid w:val="00804890"/>
    <w:rsid w:val="00807DD4"/>
    <w:rsid w:val="0081009A"/>
    <w:rsid w:val="008210E7"/>
    <w:rsid w:val="008243B2"/>
    <w:rsid w:val="00830BA1"/>
    <w:rsid w:val="008370F7"/>
    <w:rsid w:val="00841401"/>
    <w:rsid w:val="0084175C"/>
    <w:rsid w:val="00846D00"/>
    <w:rsid w:val="00846F44"/>
    <w:rsid w:val="00850308"/>
    <w:rsid w:val="00860186"/>
    <w:rsid w:val="00861422"/>
    <w:rsid w:val="008777F5"/>
    <w:rsid w:val="00881241"/>
    <w:rsid w:val="00886043"/>
    <w:rsid w:val="00887C0E"/>
    <w:rsid w:val="00891352"/>
    <w:rsid w:val="008A00C9"/>
    <w:rsid w:val="008A118A"/>
    <w:rsid w:val="008A2757"/>
    <w:rsid w:val="008A53AA"/>
    <w:rsid w:val="008B204E"/>
    <w:rsid w:val="008B2A03"/>
    <w:rsid w:val="008B45B3"/>
    <w:rsid w:val="008B5D2E"/>
    <w:rsid w:val="008C4682"/>
    <w:rsid w:val="008C5F9D"/>
    <w:rsid w:val="008D2F87"/>
    <w:rsid w:val="008D3833"/>
    <w:rsid w:val="008D3D1C"/>
    <w:rsid w:val="008E1C8F"/>
    <w:rsid w:val="008E1CF8"/>
    <w:rsid w:val="008F1AAA"/>
    <w:rsid w:val="008F1AE6"/>
    <w:rsid w:val="008F51F5"/>
    <w:rsid w:val="008F6122"/>
    <w:rsid w:val="00902570"/>
    <w:rsid w:val="009064A4"/>
    <w:rsid w:val="00911CEA"/>
    <w:rsid w:val="00916435"/>
    <w:rsid w:val="00916BD4"/>
    <w:rsid w:val="00917E2D"/>
    <w:rsid w:val="0092552A"/>
    <w:rsid w:val="0092618A"/>
    <w:rsid w:val="009268DD"/>
    <w:rsid w:val="009278F1"/>
    <w:rsid w:val="00930109"/>
    <w:rsid w:val="0094098C"/>
    <w:rsid w:val="00944AD0"/>
    <w:rsid w:val="00945589"/>
    <w:rsid w:val="00951479"/>
    <w:rsid w:val="00953600"/>
    <w:rsid w:val="00956839"/>
    <w:rsid w:val="0096346B"/>
    <w:rsid w:val="0096722F"/>
    <w:rsid w:val="009741B3"/>
    <w:rsid w:val="0097453E"/>
    <w:rsid w:val="00974F1F"/>
    <w:rsid w:val="00976DDF"/>
    <w:rsid w:val="00984866"/>
    <w:rsid w:val="0098546D"/>
    <w:rsid w:val="00986C88"/>
    <w:rsid w:val="00990415"/>
    <w:rsid w:val="00994B62"/>
    <w:rsid w:val="009958A2"/>
    <w:rsid w:val="009A61A9"/>
    <w:rsid w:val="009B2502"/>
    <w:rsid w:val="009B7E94"/>
    <w:rsid w:val="009C1CC2"/>
    <w:rsid w:val="009C25C3"/>
    <w:rsid w:val="009C45DD"/>
    <w:rsid w:val="009C5A9E"/>
    <w:rsid w:val="009C760A"/>
    <w:rsid w:val="009D0C99"/>
    <w:rsid w:val="009D184D"/>
    <w:rsid w:val="009D4BD7"/>
    <w:rsid w:val="009D4C3D"/>
    <w:rsid w:val="009F29AD"/>
    <w:rsid w:val="009F4272"/>
    <w:rsid w:val="009F4B4F"/>
    <w:rsid w:val="00A02B14"/>
    <w:rsid w:val="00A064D1"/>
    <w:rsid w:val="00A11679"/>
    <w:rsid w:val="00A211E5"/>
    <w:rsid w:val="00A22F3D"/>
    <w:rsid w:val="00A32130"/>
    <w:rsid w:val="00A355B7"/>
    <w:rsid w:val="00A40870"/>
    <w:rsid w:val="00A42B46"/>
    <w:rsid w:val="00A51DAF"/>
    <w:rsid w:val="00A5598B"/>
    <w:rsid w:val="00A56190"/>
    <w:rsid w:val="00A76981"/>
    <w:rsid w:val="00A76CE0"/>
    <w:rsid w:val="00A800D0"/>
    <w:rsid w:val="00A8519C"/>
    <w:rsid w:val="00A85954"/>
    <w:rsid w:val="00A9185A"/>
    <w:rsid w:val="00A94DE9"/>
    <w:rsid w:val="00AA02B7"/>
    <w:rsid w:val="00AA1D40"/>
    <w:rsid w:val="00AA558D"/>
    <w:rsid w:val="00AA6063"/>
    <w:rsid w:val="00AA690B"/>
    <w:rsid w:val="00AB1826"/>
    <w:rsid w:val="00AB3EC0"/>
    <w:rsid w:val="00AB41A6"/>
    <w:rsid w:val="00AD2C14"/>
    <w:rsid w:val="00AD3953"/>
    <w:rsid w:val="00AE52B4"/>
    <w:rsid w:val="00AE62D8"/>
    <w:rsid w:val="00AF7499"/>
    <w:rsid w:val="00B023B8"/>
    <w:rsid w:val="00B04CF9"/>
    <w:rsid w:val="00B05854"/>
    <w:rsid w:val="00B10A40"/>
    <w:rsid w:val="00B12AA7"/>
    <w:rsid w:val="00B142E4"/>
    <w:rsid w:val="00B1746F"/>
    <w:rsid w:val="00B20D64"/>
    <w:rsid w:val="00B2293F"/>
    <w:rsid w:val="00B41706"/>
    <w:rsid w:val="00B42C59"/>
    <w:rsid w:val="00B5615E"/>
    <w:rsid w:val="00B569CB"/>
    <w:rsid w:val="00B622AF"/>
    <w:rsid w:val="00B62CB3"/>
    <w:rsid w:val="00B639C5"/>
    <w:rsid w:val="00B66598"/>
    <w:rsid w:val="00B704B8"/>
    <w:rsid w:val="00B75A22"/>
    <w:rsid w:val="00B7657F"/>
    <w:rsid w:val="00B805BF"/>
    <w:rsid w:val="00B82839"/>
    <w:rsid w:val="00B84AA1"/>
    <w:rsid w:val="00B8621E"/>
    <w:rsid w:val="00B87792"/>
    <w:rsid w:val="00B92808"/>
    <w:rsid w:val="00B928AE"/>
    <w:rsid w:val="00BA0FC4"/>
    <w:rsid w:val="00BA1C65"/>
    <w:rsid w:val="00BA43D4"/>
    <w:rsid w:val="00BA64D9"/>
    <w:rsid w:val="00BA7D3E"/>
    <w:rsid w:val="00BB15AB"/>
    <w:rsid w:val="00BB2035"/>
    <w:rsid w:val="00BC4695"/>
    <w:rsid w:val="00BD44B6"/>
    <w:rsid w:val="00BE09C3"/>
    <w:rsid w:val="00BE29B9"/>
    <w:rsid w:val="00BE2B65"/>
    <w:rsid w:val="00BE30CB"/>
    <w:rsid w:val="00BE563F"/>
    <w:rsid w:val="00BF10E7"/>
    <w:rsid w:val="00BF4DB6"/>
    <w:rsid w:val="00BF7A39"/>
    <w:rsid w:val="00C101E7"/>
    <w:rsid w:val="00C10860"/>
    <w:rsid w:val="00C139EC"/>
    <w:rsid w:val="00C15EB0"/>
    <w:rsid w:val="00C16C33"/>
    <w:rsid w:val="00C17855"/>
    <w:rsid w:val="00C216F8"/>
    <w:rsid w:val="00C224C8"/>
    <w:rsid w:val="00C2310A"/>
    <w:rsid w:val="00C23D20"/>
    <w:rsid w:val="00C253DB"/>
    <w:rsid w:val="00C3178B"/>
    <w:rsid w:val="00C33C2F"/>
    <w:rsid w:val="00C419F9"/>
    <w:rsid w:val="00C447B9"/>
    <w:rsid w:val="00C455E2"/>
    <w:rsid w:val="00C5394F"/>
    <w:rsid w:val="00C62ADF"/>
    <w:rsid w:val="00C6443C"/>
    <w:rsid w:val="00C656DB"/>
    <w:rsid w:val="00C66724"/>
    <w:rsid w:val="00C66D4A"/>
    <w:rsid w:val="00C7230A"/>
    <w:rsid w:val="00C751B6"/>
    <w:rsid w:val="00C76B40"/>
    <w:rsid w:val="00C906A7"/>
    <w:rsid w:val="00C941D1"/>
    <w:rsid w:val="00C959BF"/>
    <w:rsid w:val="00C9780D"/>
    <w:rsid w:val="00CC0325"/>
    <w:rsid w:val="00CC26E7"/>
    <w:rsid w:val="00CC4A5C"/>
    <w:rsid w:val="00CC5F66"/>
    <w:rsid w:val="00CE4919"/>
    <w:rsid w:val="00CE5864"/>
    <w:rsid w:val="00CE6EC4"/>
    <w:rsid w:val="00CF4C65"/>
    <w:rsid w:val="00CF50FA"/>
    <w:rsid w:val="00CF650B"/>
    <w:rsid w:val="00D002A8"/>
    <w:rsid w:val="00D0331B"/>
    <w:rsid w:val="00D046AB"/>
    <w:rsid w:val="00D10044"/>
    <w:rsid w:val="00D12C3C"/>
    <w:rsid w:val="00D1750B"/>
    <w:rsid w:val="00D21490"/>
    <w:rsid w:val="00D24A08"/>
    <w:rsid w:val="00D25EE3"/>
    <w:rsid w:val="00D323CA"/>
    <w:rsid w:val="00D45DFE"/>
    <w:rsid w:val="00D50388"/>
    <w:rsid w:val="00D511CE"/>
    <w:rsid w:val="00D5280C"/>
    <w:rsid w:val="00D53E7C"/>
    <w:rsid w:val="00D544E9"/>
    <w:rsid w:val="00D54AD3"/>
    <w:rsid w:val="00D56E85"/>
    <w:rsid w:val="00D5778B"/>
    <w:rsid w:val="00D61F34"/>
    <w:rsid w:val="00D6466C"/>
    <w:rsid w:val="00D705BE"/>
    <w:rsid w:val="00D71124"/>
    <w:rsid w:val="00D731CD"/>
    <w:rsid w:val="00D74B1F"/>
    <w:rsid w:val="00D91E1A"/>
    <w:rsid w:val="00D93300"/>
    <w:rsid w:val="00D958C1"/>
    <w:rsid w:val="00DA7380"/>
    <w:rsid w:val="00DB0540"/>
    <w:rsid w:val="00DB06AE"/>
    <w:rsid w:val="00DB08EE"/>
    <w:rsid w:val="00DB40A8"/>
    <w:rsid w:val="00DB6223"/>
    <w:rsid w:val="00DB6414"/>
    <w:rsid w:val="00DB7987"/>
    <w:rsid w:val="00DC0A55"/>
    <w:rsid w:val="00DC4F5F"/>
    <w:rsid w:val="00DC7544"/>
    <w:rsid w:val="00DD2CD7"/>
    <w:rsid w:val="00DD7092"/>
    <w:rsid w:val="00DE1187"/>
    <w:rsid w:val="00E02C06"/>
    <w:rsid w:val="00E03E77"/>
    <w:rsid w:val="00E06C9D"/>
    <w:rsid w:val="00E07EE9"/>
    <w:rsid w:val="00E23099"/>
    <w:rsid w:val="00E27D49"/>
    <w:rsid w:val="00E31C49"/>
    <w:rsid w:val="00E350FC"/>
    <w:rsid w:val="00E415FC"/>
    <w:rsid w:val="00E42253"/>
    <w:rsid w:val="00E430E9"/>
    <w:rsid w:val="00E43289"/>
    <w:rsid w:val="00E43E51"/>
    <w:rsid w:val="00E44CE4"/>
    <w:rsid w:val="00E459F6"/>
    <w:rsid w:val="00E5066A"/>
    <w:rsid w:val="00E54269"/>
    <w:rsid w:val="00E569C9"/>
    <w:rsid w:val="00E60DC3"/>
    <w:rsid w:val="00E61A28"/>
    <w:rsid w:val="00E66236"/>
    <w:rsid w:val="00E6730D"/>
    <w:rsid w:val="00E67483"/>
    <w:rsid w:val="00E73C5A"/>
    <w:rsid w:val="00E83707"/>
    <w:rsid w:val="00E85B44"/>
    <w:rsid w:val="00E95776"/>
    <w:rsid w:val="00EA05E3"/>
    <w:rsid w:val="00EA77D3"/>
    <w:rsid w:val="00EA795F"/>
    <w:rsid w:val="00EB0639"/>
    <w:rsid w:val="00EB34F6"/>
    <w:rsid w:val="00EB3E60"/>
    <w:rsid w:val="00EB61D8"/>
    <w:rsid w:val="00EC3F2D"/>
    <w:rsid w:val="00EC5122"/>
    <w:rsid w:val="00EC57FB"/>
    <w:rsid w:val="00EC717C"/>
    <w:rsid w:val="00ED206C"/>
    <w:rsid w:val="00ED21CB"/>
    <w:rsid w:val="00ED385E"/>
    <w:rsid w:val="00ED3F62"/>
    <w:rsid w:val="00ED6129"/>
    <w:rsid w:val="00ED6C5F"/>
    <w:rsid w:val="00ED789C"/>
    <w:rsid w:val="00EE24FE"/>
    <w:rsid w:val="00EE35D7"/>
    <w:rsid w:val="00EE77D4"/>
    <w:rsid w:val="00EF7BA6"/>
    <w:rsid w:val="00F030EE"/>
    <w:rsid w:val="00F03D23"/>
    <w:rsid w:val="00F04ADD"/>
    <w:rsid w:val="00F0627C"/>
    <w:rsid w:val="00F11609"/>
    <w:rsid w:val="00F119F0"/>
    <w:rsid w:val="00F176BB"/>
    <w:rsid w:val="00F20B63"/>
    <w:rsid w:val="00F26074"/>
    <w:rsid w:val="00F26688"/>
    <w:rsid w:val="00F2716C"/>
    <w:rsid w:val="00F30837"/>
    <w:rsid w:val="00F32DB9"/>
    <w:rsid w:val="00F4508E"/>
    <w:rsid w:val="00F50132"/>
    <w:rsid w:val="00F51A2E"/>
    <w:rsid w:val="00F60C28"/>
    <w:rsid w:val="00F615DC"/>
    <w:rsid w:val="00F66EB3"/>
    <w:rsid w:val="00F74C72"/>
    <w:rsid w:val="00F81DCD"/>
    <w:rsid w:val="00F82F77"/>
    <w:rsid w:val="00F84633"/>
    <w:rsid w:val="00F943A7"/>
    <w:rsid w:val="00F9589A"/>
    <w:rsid w:val="00F97792"/>
    <w:rsid w:val="00FA2AC5"/>
    <w:rsid w:val="00FA384A"/>
    <w:rsid w:val="00FA44C0"/>
    <w:rsid w:val="00FA6885"/>
    <w:rsid w:val="00FA7817"/>
    <w:rsid w:val="00FB0A1D"/>
    <w:rsid w:val="00FB0B93"/>
    <w:rsid w:val="00FB6AFA"/>
    <w:rsid w:val="00FC0544"/>
    <w:rsid w:val="00FC1FA1"/>
    <w:rsid w:val="00FC509D"/>
    <w:rsid w:val="00FC53A9"/>
    <w:rsid w:val="00FD0546"/>
    <w:rsid w:val="00FD2D52"/>
    <w:rsid w:val="00FE192E"/>
    <w:rsid w:val="00FE3955"/>
    <w:rsid w:val="00FE6EC6"/>
    <w:rsid w:val="00FF4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706CE"/>
  <w15:docId w15:val="{A1875A23-2C9A-8849-B109-0AA0B297E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15B"/>
  </w:style>
  <w:style w:type="paragraph" w:styleId="Heading1">
    <w:name w:val="heading 1"/>
    <w:basedOn w:val="Normal"/>
    <w:next w:val="Normal"/>
    <w:link w:val="Heading1Char"/>
    <w:uiPriority w:val="9"/>
    <w:qFormat/>
    <w:rsid w:val="0028015B"/>
    <w:pPr>
      <w:keepNext/>
      <w:keepLines/>
      <w:pBdr>
        <w:bottom w:val="single" w:sz="4" w:space="2" w:color="9B2D1F"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28015B"/>
    <w:pPr>
      <w:keepNext/>
      <w:keepLines/>
      <w:spacing w:before="120" w:after="0" w:line="240" w:lineRule="auto"/>
      <w:outlineLvl w:val="1"/>
    </w:pPr>
    <w:rPr>
      <w:rFonts w:asciiTheme="majorHAnsi" w:eastAsiaTheme="majorEastAsia" w:hAnsiTheme="majorHAnsi" w:cstheme="majorBidi"/>
      <w:color w:val="9B2D1F" w:themeColor="accent2"/>
      <w:sz w:val="36"/>
      <w:szCs w:val="36"/>
    </w:rPr>
  </w:style>
  <w:style w:type="paragraph" w:styleId="Heading3">
    <w:name w:val="heading 3"/>
    <w:basedOn w:val="Normal"/>
    <w:next w:val="Normal"/>
    <w:link w:val="Heading3Char"/>
    <w:uiPriority w:val="9"/>
    <w:unhideWhenUsed/>
    <w:qFormat/>
    <w:rsid w:val="0028015B"/>
    <w:pPr>
      <w:keepNext/>
      <w:keepLines/>
      <w:spacing w:before="80" w:after="0" w:line="240" w:lineRule="auto"/>
      <w:outlineLvl w:val="2"/>
    </w:pPr>
    <w:rPr>
      <w:rFonts w:asciiTheme="majorHAnsi" w:eastAsiaTheme="majorEastAsia" w:hAnsiTheme="majorHAnsi" w:cstheme="majorBidi"/>
      <w:color w:val="732117" w:themeColor="accent2" w:themeShade="BF"/>
      <w:sz w:val="32"/>
      <w:szCs w:val="32"/>
    </w:rPr>
  </w:style>
  <w:style w:type="paragraph" w:styleId="Heading4">
    <w:name w:val="heading 4"/>
    <w:basedOn w:val="Normal"/>
    <w:next w:val="Normal"/>
    <w:link w:val="Heading4Char"/>
    <w:uiPriority w:val="9"/>
    <w:unhideWhenUsed/>
    <w:qFormat/>
    <w:rsid w:val="0028015B"/>
    <w:pPr>
      <w:keepNext/>
      <w:keepLines/>
      <w:spacing w:before="80" w:after="0" w:line="240" w:lineRule="auto"/>
      <w:outlineLvl w:val="3"/>
    </w:pPr>
    <w:rPr>
      <w:rFonts w:asciiTheme="majorHAnsi" w:eastAsiaTheme="majorEastAsia" w:hAnsiTheme="majorHAnsi" w:cstheme="majorBidi"/>
      <w:i/>
      <w:iCs/>
      <w:color w:val="4D160F" w:themeColor="accent2" w:themeShade="80"/>
      <w:sz w:val="28"/>
      <w:szCs w:val="28"/>
    </w:rPr>
  </w:style>
  <w:style w:type="paragraph" w:styleId="Heading5">
    <w:name w:val="heading 5"/>
    <w:basedOn w:val="Normal"/>
    <w:next w:val="Normal"/>
    <w:link w:val="Heading5Char"/>
    <w:uiPriority w:val="9"/>
    <w:unhideWhenUsed/>
    <w:qFormat/>
    <w:rsid w:val="0028015B"/>
    <w:pPr>
      <w:keepNext/>
      <w:keepLines/>
      <w:spacing w:before="80" w:after="0" w:line="240" w:lineRule="auto"/>
      <w:outlineLvl w:val="4"/>
    </w:pPr>
    <w:rPr>
      <w:rFonts w:asciiTheme="majorHAnsi" w:eastAsiaTheme="majorEastAsia" w:hAnsiTheme="majorHAnsi" w:cstheme="majorBidi"/>
      <w:color w:val="732117" w:themeColor="accent2" w:themeShade="BF"/>
      <w:sz w:val="24"/>
      <w:szCs w:val="24"/>
    </w:rPr>
  </w:style>
  <w:style w:type="paragraph" w:styleId="Heading6">
    <w:name w:val="heading 6"/>
    <w:basedOn w:val="Normal"/>
    <w:next w:val="Normal"/>
    <w:link w:val="Heading6Char"/>
    <w:uiPriority w:val="9"/>
    <w:semiHidden/>
    <w:unhideWhenUsed/>
    <w:qFormat/>
    <w:rsid w:val="0028015B"/>
    <w:pPr>
      <w:keepNext/>
      <w:keepLines/>
      <w:spacing w:before="80" w:after="0" w:line="240" w:lineRule="auto"/>
      <w:outlineLvl w:val="5"/>
    </w:pPr>
    <w:rPr>
      <w:rFonts w:asciiTheme="majorHAnsi" w:eastAsiaTheme="majorEastAsia" w:hAnsiTheme="majorHAnsi" w:cstheme="majorBidi"/>
      <w:i/>
      <w:iCs/>
      <w:color w:val="4D160F" w:themeColor="accent2" w:themeShade="80"/>
      <w:sz w:val="24"/>
      <w:szCs w:val="24"/>
    </w:rPr>
  </w:style>
  <w:style w:type="paragraph" w:styleId="Heading7">
    <w:name w:val="heading 7"/>
    <w:basedOn w:val="Normal"/>
    <w:next w:val="Normal"/>
    <w:link w:val="Heading7Char"/>
    <w:uiPriority w:val="9"/>
    <w:semiHidden/>
    <w:unhideWhenUsed/>
    <w:qFormat/>
    <w:rsid w:val="0028015B"/>
    <w:pPr>
      <w:keepNext/>
      <w:keepLines/>
      <w:spacing w:before="80" w:after="0" w:line="240" w:lineRule="auto"/>
      <w:outlineLvl w:val="6"/>
    </w:pPr>
    <w:rPr>
      <w:rFonts w:asciiTheme="majorHAnsi" w:eastAsiaTheme="majorEastAsia" w:hAnsiTheme="majorHAnsi" w:cstheme="majorBidi"/>
      <w:b/>
      <w:bCs/>
      <w:color w:val="4D160F" w:themeColor="accent2" w:themeShade="80"/>
      <w:sz w:val="22"/>
      <w:szCs w:val="22"/>
    </w:rPr>
  </w:style>
  <w:style w:type="paragraph" w:styleId="Heading8">
    <w:name w:val="heading 8"/>
    <w:basedOn w:val="Normal"/>
    <w:next w:val="Normal"/>
    <w:link w:val="Heading8Char"/>
    <w:uiPriority w:val="9"/>
    <w:semiHidden/>
    <w:unhideWhenUsed/>
    <w:qFormat/>
    <w:rsid w:val="0028015B"/>
    <w:pPr>
      <w:keepNext/>
      <w:keepLines/>
      <w:spacing w:before="80" w:after="0" w:line="240" w:lineRule="auto"/>
      <w:outlineLvl w:val="7"/>
    </w:pPr>
    <w:rPr>
      <w:rFonts w:asciiTheme="majorHAnsi" w:eastAsiaTheme="majorEastAsia" w:hAnsiTheme="majorHAnsi" w:cstheme="majorBidi"/>
      <w:color w:val="4D160F" w:themeColor="accent2" w:themeShade="80"/>
      <w:sz w:val="22"/>
      <w:szCs w:val="22"/>
    </w:rPr>
  </w:style>
  <w:style w:type="paragraph" w:styleId="Heading9">
    <w:name w:val="heading 9"/>
    <w:basedOn w:val="Normal"/>
    <w:next w:val="Normal"/>
    <w:link w:val="Heading9Char"/>
    <w:uiPriority w:val="9"/>
    <w:semiHidden/>
    <w:unhideWhenUsed/>
    <w:qFormat/>
    <w:rsid w:val="0028015B"/>
    <w:pPr>
      <w:keepNext/>
      <w:keepLines/>
      <w:spacing w:before="80" w:after="0" w:line="240" w:lineRule="auto"/>
      <w:outlineLvl w:val="8"/>
    </w:pPr>
    <w:rPr>
      <w:rFonts w:asciiTheme="majorHAnsi" w:eastAsiaTheme="majorEastAsia" w:hAnsiTheme="majorHAnsi" w:cstheme="majorBidi"/>
      <w:i/>
      <w:iCs/>
      <w:color w:val="4D160F"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8015B"/>
    <w:rPr>
      <w:rFonts w:asciiTheme="majorHAnsi" w:eastAsiaTheme="majorEastAsia" w:hAnsiTheme="majorHAnsi" w:cstheme="majorBidi"/>
      <w:color w:val="9B2D1F" w:themeColor="accent2"/>
      <w:sz w:val="36"/>
      <w:szCs w:val="36"/>
    </w:rPr>
  </w:style>
  <w:style w:type="character" w:customStyle="1" w:styleId="Heading1Char">
    <w:name w:val="Heading 1 Char"/>
    <w:basedOn w:val="DefaultParagraphFont"/>
    <w:link w:val="Heading1"/>
    <w:uiPriority w:val="9"/>
    <w:rsid w:val="0028015B"/>
    <w:rPr>
      <w:rFonts w:asciiTheme="majorHAnsi" w:eastAsiaTheme="majorEastAsia" w:hAnsiTheme="majorHAnsi" w:cstheme="majorBidi"/>
      <w:color w:val="262626" w:themeColor="text1" w:themeTint="D9"/>
      <w:sz w:val="40"/>
      <w:szCs w:val="40"/>
    </w:rPr>
  </w:style>
  <w:style w:type="paragraph" w:customStyle="1" w:styleId="footnotedescription">
    <w:name w:val="footnote description"/>
    <w:next w:val="Normal"/>
    <w:link w:val="footnotedescriptionChar"/>
    <w:hidden/>
    <w:pPr>
      <w:spacing w:after="0" w:line="216" w:lineRule="auto"/>
      <w:ind w:left="65" w:right="3195" w:hanging="65"/>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22D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D92"/>
    <w:rPr>
      <w:rFonts w:ascii="Times New Roman" w:eastAsia="Times New Roman" w:hAnsi="Times New Roman" w:cs="Times New Roman"/>
      <w:color w:val="000000"/>
    </w:rPr>
  </w:style>
  <w:style w:type="paragraph" w:styleId="NoSpacing">
    <w:name w:val="No Spacing"/>
    <w:link w:val="NoSpacingChar"/>
    <w:uiPriority w:val="1"/>
    <w:qFormat/>
    <w:rsid w:val="0028015B"/>
    <w:pPr>
      <w:spacing w:after="0" w:line="240" w:lineRule="auto"/>
    </w:pPr>
  </w:style>
  <w:style w:type="paragraph" w:styleId="Footer">
    <w:name w:val="footer"/>
    <w:basedOn w:val="Normal"/>
    <w:link w:val="FooterChar"/>
    <w:uiPriority w:val="99"/>
    <w:unhideWhenUsed/>
    <w:rsid w:val="00802D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DD8"/>
    <w:rPr>
      <w:rFonts w:cs="Times New Roman"/>
    </w:rPr>
  </w:style>
  <w:style w:type="paragraph" w:styleId="BalloonText">
    <w:name w:val="Balloon Text"/>
    <w:basedOn w:val="Normal"/>
    <w:link w:val="BalloonTextChar"/>
    <w:uiPriority w:val="99"/>
    <w:semiHidden/>
    <w:unhideWhenUsed/>
    <w:rsid w:val="00802D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DD8"/>
    <w:rPr>
      <w:rFonts w:ascii="Segoe UI" w:eastAsia="Times New Roman" w:hAnsi="Segoe UI" w:cs="Segoe UI"/>
      <w:color w:val="000000"/>
      <w:sz w:val="18"/>
      <w:szCs w:val="18"/>
    </w:rPr>
  </w:style>
  <w:style w:type="paragraph" w:styleId="ListParagraph">
    <w:name w:val="List Paragraph"/>
    <w:basedOn w:val="Normal"/>
    <w:uiPriority w:val="34"/>
    <w:qFormat/>
    <w:rsid w:val="006F2A57"/>
    <w:pPr>
      <w:ind w:left="720"/>
      <w:contextualSpacing/>
    </w:pPr>
  </w:style>
  <w:style w:type="paragraph" w:styleId="TOCHeading">
    <w:name w:val="TOC Heading"/>
    <w:basedOn w:val="Heading1"/>
    <w:next w:val="Normal"/>
    <w:uiPriority w:val="39"/>
    <w:unhideWhenUsed/>
    <w:qFormat/>
    <w:rsid w:val="0028015B"/>
    <w:pPr>
      <w:outlineLvl w:val="9"/>
    </w:pPr>
  </w:style>
  <w:style w:type="paragraph" w:styleId="TOC1">
    <w:name w:val="toc 1"/>
    <w:basedOn w:val="Normal"/>
    <w:next w:val="Normal"/>
    <w:autoRedefine/>
    <w:uiPriority w:val="39"/>
    <w:unhideWhenUsed/>
    <w:rsid w:val="00C2310A"/>
    <w:pPr>
      <w:spacing w:after="100"/>
    </w:pPr>
  </w:style>
  <w:style w:type="paragraph" w:styleId="TOC2">
    <w:name w:val="toc 2"/>
    <w:basedOn w:val="Normal"/>
    <w:next w:val="Normal"/>
    <w:autoRedefine/>
    <w:uiPriority w:val="39"/>
    <w:unhideWhenUsed/>
    <w:rsid w:val="00C2310A"/>
    <w:pPr>
      <w:spacing w:after="100"/>
      <w:ind w:left="220"/>
    </w:pPr>
  </w:style>
  <w:style w:type="character" w:styleId="Hyperlink">
    <w:name w:val="Hyperlink"/>
    <w:basedOn w:val="DefaultParagraphFont"/>
    <w:uiPriority w:val="99"/>
    <w:unhideWhenUsed/>
    <w:rsid w:val="00C2310A"/>
    <w:rPr>
      <w:color w:val="CC9900" w:themeColor="hyperlink"/>
      <w:u w:val="single"/>
    </w:rPr>
  </w:style>
  <w:style w:type="paragraph" w:styleId="NormalWeb">
    <w:name w:val="Normal (Web)"/>
    <w:basedOn w:val="Normal"/>
    <w:uiPriority w:val="99"/>
    <w:semiHidden/>
    <w:unhideWhenUsed/>
    <w:rsid w:val="00154427"/>
    <w:pPr>
      <w:spacing w:before="100" w:beforeAutospacing="1" w:after="100" w:afterAutospacing="1" w:line="240" w:lineRule="auto"/>
    </w:pPr>
    <w:rPr>
      <w:sz w:val="24"/>
      <w:szCs w:val="24"/>
    </w:rPr>
  </w:style>
  <w:style w:type="paragraph" w:styleId="Title">
    <w:name w:val="Title"/>
    <w:basedOn w:val="Normal"/>
    <w:next w:val="Normal"/>
    <w:link w:val="TitleChar"/>
    <w:uiPriority w:val="10"/>
    <w:qFormat/>
    <w:rsid w:val="0028015B"/>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28015B"/>
    <w:rPr>
      <w:rFonts w:asciiTheme="majorHAnsi" w:eastAsiaTheme="majorEastAsia" w:hAnsiTheme="majorHAnsi" w:cstheme="majorBidi"/>
      <w:color w:val="262626" w:themeColor="text1" w:themeTint="D9"/>
      <w:sz w:val="96"/>
      <w:szCs w:val="96"/>
    </w:rPr>
  </w:style>
  <w:style w:type="character" w:customStyle="1" w:styleId="Heading3Char">
    <w:name w:val="Heading 3 Char"/>
    <w:basedOn w:val="DefaultParagraphFont"/>
    <w:link w:val="Heading3"/>
    <w:uiPriority w:val="9"/>
    <w:rsid w:val="0028015B"/>
    <w:rPr>
      <w:rFonts w:asciiTheme="majorHAnsi" w:eastAsiaTheme="majorEastAsia" w:hAnsiTheme="majorHAnsi" w:cstheme="majorBidi"/>
      <w:color w:val="732117" w:themeColor="accent2" w:themeShade="BF"/>
      <w:sz w:val="32"/>
      <w:szCs w:val="32"/>
    </w:rPr>
  </w:style>
  <w:style w:type="character" w:styleId="IntenseEmphasis">
    <w:name w:val="Intense Emphasis"/>
    <w:basedOn w:val="DefaultParagraphFont"/>
    <w:uiPriority w:val="21"/>
    <w:qFormat/>
    <w:rsid w:val="0028015B"/>
    <w:rPr>
      <w:b/>
      <w:bCs/>
      <w:i/>
      <w:iCs/>
      <w:caps w:val="0"/>
      <w:smallCaps w:val="0"/>
      <w:strike w:val="0"/>
      <w:dstrike w:val="0"/>
      <w:color w:val="9B2D1F" w:themeColor="accent2"/>
    </w:rPr>
  </w:style>
  <w:style w:type="character" w:styleId="SubtleEmphasis">
    <w:name w:val="Subtle Emphasis"/>
    <w:basedOn w:val="DefaultParagraphFont"/>
    <w:uiPriority w:val="19"/>
    <w:qFormat/>
    <w:rsid w:val="0028015B"/>
    <w:rPr>
      <w:i/>
      <w:iCs/>
      <w:color w:val="595959" w:themeColor="text1" w:themeTint="A6"/>
    </w:rPr>
  </w:style>
  <w:style w:type="character" w:styleId="BookTitle">
    <w:name w:val="Book Title"/>
    <w:basedOn w:val="DefaultParagraphFont"/>
    <w:uiPriority w:val="33"/>
    <w:qFormat/>
    <w:rsid w:val="0028015B"/>
    <w:rPr>
      <w:b/>
      <w:bCs/>
      <w:caps w:val="0"/>
      <w:smallCaps/>
      <w:spacing w:val="0"/>
    </w:rPr>
  </w:style>
  <w:style w:type="character" w:customStyle="1" w:styleId="Heading4Char">
    <w:name w:val="Heading 4 Char"/>
    <w:basedOn w:val="DefaultParagraphFont"/>
    <w:link w:val="Heading4"/>
    <w:uiPriority w:val="9"/>
    <w:rsid w:val="0028015B"/>
    <w:rPr>
      <w:rFonts w:asciiTheme="majorHAnsi" w:eastAsiaTheme="majorEastAsia" w:hAnsiTheme="majorHAnsi" w:cstheme="majorBidi"/>
      <w:i/>
      <w:iCs/>
      <w:color w:val="4D160F" w:themeColor="accent2" w:themeShade="80"/>
      <w:sz w:val="28"/>
      <w:szCs w:val="28"/>
    </w:rPr>
  </w:style>
  <w:style w:type="character" w:customStyle="1" w:styleId="Heading5Char">
    <w:name w:val="Heading 5 Char"/>
    <w:basedOn w:val="DefaultParagraphFont"/>
    <w:link w:val="Heading5"/>
    <w:uiPriority w:val="9"/>
    <w:rsid w:val="0028015B"/>
    <w:rPr>
      <w:rFonts w:asciiTheme="majorHAnsi" w:eastAsiaTheme="majorEastAsia" w:hAnsiTheme="majorHAnsi" w:cstheme="majorBidi"/>
      <w:color w:val="732117" w:themeColor="accent2" w:themeShade="BF"/>
      <w:sz w:val="24"/>
      <w:szCs w:val="24"/>
    </w:rPr>
  </w:style>
  <w:style w:type="character" w:customStyle="1" w:styleId="Heading6Char">
    <w:name w:val="Heading 6 Char"/>
    <w:basedOn w:val="DefaultParagraphFont"/>
    <w:link w:val="Heading6"/>
    <w:uiPriority w:val="9"/>
    <w:semiHidden/>
    <w:rsid w:val="0028015B"/>
    <w:rPr>
      <w:rFonts w:asciiTheme="majorHAnsi" w:eastAsiaTheme="majorEastAsia" w:hAnsiTheme="majorHAnsi" w:cstheme="majorBidi"/>
      <w:i/>
      <w:iCs/>
      <w:color w:val="4D160F" w:themeColor="accent2" w:themeShade="80"/>
      <w:sz w:val="24"/>
      <w:szCs w:val="24"/>
    </w:rPr>
  </w:style>
  <w:style w:type="character" w:customStyle="1" w:styleId="Heading7Char">
    <w:name w:val="Heading 7 Char"/>
    <w:basedOn w:val="DefaultParagraphFont"/>
    <w:link w:val="Heading7"/>
    <w:uiPriority w:val="9"/>
    <w:semiHidden/>
    <w:rsid w:val="0028015B"/>
    <w:rPr>
      <w:rFonts w:asciiTheme="majorHAnsi" w:eastAsiaTheme="majorEastAsia" w:hAnsiTheme="majorHAnsi" w:cstheme="majorBidi"/>
      <w:b/>
      <w:bCs/>
      <w:color w:val="4D160F" w:themeColor="accent2" w:themeShade="80"/>
      <w:sz w:val="22"/>
      <w:szCs w:val="22"/>
    </w:rPr>
  </w:style>
  <w:style w:type="character" w:customStyle="1" w:styleId="Heading8Char">
    <w:name w:val="Heading 8 Char"/>
    <w:basedOn w:val="DefaultParagraphFont"/>
    <w:link w:val="Heading8"/>
    <w:uiPriority w:val="9"/>
    <w:semiHidden/>
    <w:rsid w:val="0028015B"/>
    <w:rPr>
      <w:rFonts w:asciiTheme="majorHAnsi" w:eastAsiaTheme="majorEastAsia" w:hAnsiTheme="majorHAnsi" w:cstheme="majorBidi"/>
      <w:color w:val="4D160F" w:themeColor="accent2" w:themeShade="80"/>
      <w:sz w:val="22"/>
      <w:szCs w:val="22"/>
    </w:rPr>
  </w:style>
  <w:style w:type="character" w:customStyle="1" w:styleId="Heading9Char">
    <w:name w:val="Heading 9 Char"/>
    <w:basedOn w:val="DefaultParagraphFont"/>
    <w:link w:val="Heading9"/>
    <w:uiPriority w:val="9"/>
    <w:semiHidden/>
    <w:rsid w:val="0028015B"/>
    <w:rPr>
      <w:rFonts w:asciiTheme="majorHAnsi" w:eastAsiaTheme="majorEastAsia" w:hAnsiTheme="majorHAnsi" w:cstheme="majorBidi"/>
      <w:i/>
      <w:iCs/>
      <w:color w:val="4D160F" w:themeColor="accent2" w:themeShade="80"/>
      <w:sz w:val="22"/>
      <w:szCs w:val="22"/>
    </w:rPr>
  </w:style>
  <w:style w:type="paragraph" w:styleId="Caption">
    <w:name w:val="caption"/>
    <w:basedOn w:val="Normal"/>
    <w:next w:val="Normal"/>
    <w:uiPriority w:val="35"/>
    <w:unhideWhenUsed/>
    <w:qFormat/>
    <w:rsid w:val="0028015B"/>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28015B"/>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28015B"/>
    <w:rPr>
      <w:caps/>
      <w:color w:val="404040" w:themeColor="text1" w:themeTint="BF"/>
      <w:spacing w:val="20"/>
      <w:sz w:val="28"/>
      <w:szCs w:val="28"/>
    </w:rPr>
  </w:style>
  <w:style w:type="character" w:styleId="Strong">
    <w:name w:val="Strong"/>
    <w:basedOn w:val="DefaultParagraphFont"/>
    <w:uiPriority w:val="22"/>
    <w:qFormat/>
    <w:rsid w:val="0028015B"/>
    <w:rPr>
      <w:b/>
      <w:bCs/>
    </w:rPr>
  </w:style>
  <w:style w:type="character" w:styleId="Emphasis">
    <w:name w:val="Emphasis"/>
    <w:basedOn w:val="DefaultParagraphFont"/>
    <w:uiPriority w:val="20"/>
    <w:qFormat/>
    <w:rsid w:val="0028015B"/>
    <w:rPr>
      <w:i/>
      <w:iCs/>
      <w:color w:val="000000" w:themeColor="text1"/>
    </w:rPr>
  </w:style>
  <w:style w:type="paragraph" w:styleId="Quote">
    <w:name w:val="Quote"/>
    <w:basedOn w:val="Normal"/>
    <w:next w:val="Normal"/>
    <w:link w:val="QuoteChar"/>
    <w:uiPriority w:val="29"/>
    <w:qFormat/>
    <w:rsid w:val="0028015B"/>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28015B"/>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28015B"/>
    <w:pPr>
      <w:pBdr>
        <w:top w:val="single" w:sz="24" w:space="4" w:color="9B2D1F"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28015B"/>
    <w:rPr>
      <w:rFonts w:asciiTheme="majorHAnsi" w:eastAsiaTheme="majorEastAsia" w:hAnsiTheme="majorHAnsi" w:cstheme="majorBidi"/>
      <w:sz w:val="24"/>
      <w:szCs w:val="24"/>
    </w:rPr>
  </w:style>
  <w:style w:type="character" w:styleId="SubtleReference">
    <w:name w:val="Subtle Reference"/>
    <w:basedOn w:val="DefaultParagraphFont"/>
    <w:uiPriority w:val="31"/>
    <w:qFormat/>
    <w:rsid w:val="0028015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8015B"/>
    <w:rPr>
      <w:b/>
      <w:bCs/>
      <w:caps w:val="0"/>
      <w:smallCaps/>
      <w:color w:val="auto"/>
      <w:spacing w:val="0"/>
      <w:u w:val="single"/>
    </w:rPr>
  </w:style>
  <w:style w:type="character" w:styleId="UnresolvedMention">
    <w:name w:val="Unresolved Mention"/>
    <w:basedOn w:val="DefaultParagraphFont"/>
    <w:uiPriority w:val="99"/>
    <w:semiHidden/>
    <w:unhideWhenUsed/>
    <w:rsid w:val="00206262"/>
    <w:rPr>
      <w:color w:val="605E5C"/>
      <w:shd w:val="clear" w:color="auto" w:fill="E1DFDD"/>
    </w:rPr>
  </w:style>
  <w:style w:type="table" w:styleId="GridTable4-Accent4">
    <w:name w:val="Grid Table 4 Accent 4"/>
    <w:basedOn w:val="TableNormal"/>
    <w:uiPriority w:val="49"/>
    <w:rsid w:val="00407169"/>
    <w:pPr>
      <w:spacing w:after="0" w:line="240" w:lineRule="auto"/>
    </w:pPr>
    <w:rPr>
      <w:rFonts w:eastAsiaTheme="minorHAnsi"/>
      <w:sz w:val="22"/>
      <w:szCs w:val="22"/>
      <w:lang w:val="en-CA"/>
    </w:r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color w:val="FFFFFF" w:themeColor="background1"/>
      </w:rPr>
      <w:tblPr/>
      <w:tcPr>
        <w:tcBorders>
          <w:top w:val="single" w:sz="4" w:space="0" w:color="956251" w:themeColor="accent4"/>
          <w:left w:val="single" w:sz="4" w:space="0" w:color="956251" w:themeColor="accent4"/>
          <w:bottom w:val="single" w:sz="4" w:space="0" w:color="956251" w:themeColor="accent4"/>
          <w:right w:val="single" w:sz="4" w:space="0" w:color="956251" w:themeColor="accent4"/>
          <w:insideH w:val="nil"/>
          <w:insideV w:val="nil"/>
        </w:tcBorders>
        <w:shd w:val="clear" w:color="auto" w:fill="956251" w:themeFill="accent4"/>
      </w:tcPr>
    </w:tblStylePr>
    <w:tblStylePr w:type="lastRow">
      <w:rPr>
        <w:b/>
        <w:bCs/>
      </w:rPr>
      <w:tblPr/>
      <w:tcPr>
        <w:tcBorders>
          <w:top w:val="double" w:sz="4" w:space="0" w:color="956251" w:themeColor="accent4"/>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GridTable4-Accent5">
    <w:name w:val="Grid Table 4 Accent 5"/>
    <w:basedOn w:val="TableNormal"/>
    <w:uiPriority w:val="49"/>
    <w:rsid w:val="00BC4695"/>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color w:val="FFFFFF" w:themeColor="background1"/>
      </w:rPr>
      <w:tblPr/>
      <w:tcPr>
        <w:tcBorders>
          <w:top w:val="single" w:sz="4" w:space="0" w:color="918485" w:themeColor="accent5"/>
          <w:left w:val="single" w:sz="4" w:space="0" w:color="918485" w:themeColor="accent5"/>
          <w:bottom w:val="single" w:sz="4" w:space="0" w:color="918485" w:themeColor="accent5"/>
          <w:right w:val="single" w:sz="4" w:space="0" w:color="918485" w:themeColor="accent5"/>
          <w:insideH w:val="nil"/>
          <w:insideV w:val="nil"/>
        </w:tcBorders>
        <w:shd w:val="clear" w:color="auto" w:fill="918485" w:themeFill="accent5"/>
      </w:tcPr>
    </w:tblStylePr>
    <w:tblStylePr w:type="lastRow">
      <w:rPr>
        <w:b/>
        <w:bCs/>
      </w:rPr>
      <w:tblPr/>
      <w:tcPr>
        <w:tcBorders>
          <w:top w:val="double" w:sz="4" w:space="0" w:color="918485" w:themeColor="accent5"/>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paragraph" w:styleId="TOC3">
    <w:name w:val="toc 3"/>
    <w:basedOn w:val="Normal"/>
    <w:next w:val="Normal"/>
    <w:autoRedefine/>
    <w:uiPriority w:val="39"/>
    <w:unhideWhenUsed/>
    <w:rsid w:val="0006405F"/>
    <w:pPr>
      <w:spacing w:after="100"/>
      <w:ind w:left="420"/>
    </w:pPr>
  </w:style>
  <w:style w:type="table" w:styleId="TableGrid0">
    <w:name w:val="Table Grid"/>
    <w:basedOn w:val="TableNormal"/>
    <w:uiPriority w:val="39"/>
    <w:rsid w:val="00C22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5E31A4"/>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TableGridLight">
    <w:name w:val="Grid Table Light"/>
    <w:basedOn w:val="TableNormal"/>
    <w:uiPriority w:val="40"/>
    <w:rsid w:val="005E31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3-Accent1">
    <w:name w:val="List Table 3 Accent 1"/>
    <w:basedOn w:val="TableNormal"/>
    <w:uiPriority w:val="48"/>
    <w:rsid w:val="00275401"/>
    <w:pPr>
      <w:spacing w:after="0" w:line="240" w:lineRule="auto"/>
    </w:pPr>
    <w:tblPr>
      <w:tblStyleRowBandSize w:val="1"/>
      <w:tblStyleColBandSize w:val="1"/>
      <w:tblBorders>
        <w:top w:val="single" w:sz="4" w:space="0" w:color="D34817" w:themeColor="accent1"/>
        <w:left w:val="single" w:sz="4" w:space="0" w:color="D34817" w:themeColor="accent1"/>
        <w:bottom w:val="single" w:sz="4" w:space="0" w:color="D34817" w:themeColor="accent1"/>
        <w:right w:val="single" w:sz="4" w:space="0" w:color="D34817" w:themeColor="accent1"/>
      </w:tblBorders>
    </w:tblPr>
    <w:tblStylePr w:type="firstRow">
      <w:rPr>
        <w:b/>
        <w:bCs/>
        <w:color w:val="FFFFFF" w:themeColor="background1"/>
      </w:rPr>
      <w:tblPr/>
      <w:tcPr>
        <w:shd w:val="clear" w:color="auto" w:fill="D34817" w:themeFill="accent1"/>
      </w:tcPr>
    </w:tblStylePr>
    <w:tblStylePr w:type="lastRow">
      <w:rPr>
        <w:b/>
        <w:bCs/>
      </w:rPr>
      <w:tblPr/>
      <w:tcPr>
        <w:tcBorders>
          <w:top w:val="double" w:sz="4" w:space="0" w:color="D3481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34817" w:themeColor="accent1"/>
          <w:right w:val="single" w:sz="4" w:space="0" w:color="D34817" w:themeColor="accent1"/>
        </w:tcBorders>
      </w:tcPr>
    </w:tblStylePr>
    <w:tblStylePr w:type="band1Horz">
      <w:tblPr/>
      <w:tcPr>
        <w:tcBorders>
          <w:top w:val="single" w:sz="4" w:space="0" w:color="D34817" w:themeColor="accent1"/>
          <w:bottom w:val="single" w:sz="4" w:space="0" w:color="D3481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4817" w:themeColor="accent1"/>
          <w:left w:val="nil"/>
        </w:tcBorders>
      </w:tcPr>
    </w:tblStylePr>
    <w:tblStylePr w:type="swCell">
      <w:tblPr/>
      <w:tcPr>
        <w:tcBorders>
          <w:top w:val="double" w:sz="4" w:space="0" w:color="D34817" w:themeColor="accent1"/>
          <w:right w:val="nil"/>
        </w:tcBorders>
      </w:tcPr>
    </w:tblStylePr>
  </w:style>
  <w:style w:type="table" w:styleId="ListTable3-Accent2">
    <w:name w:val="List Table 3 Accent 2"/>
    <w:basedOn w:val="TableNormal"/>
    <w:uiPriority w:val="48"/>
    <w:rsid w:val="008C5F9D"/>
    <w:pPr>
      <w:spacing w:after="0" w:line="240" w:lineRule="auto"/>
    </w:pPr>
    <w:tblPr>
      <w:tblStyleRowBandSize w:val="1"/>
      <w:tblStyleColBandSize w:val="1"/>
      <w:tblBorders>
        <w:top w:val="single" w:sz="4" w:space="0" w:color="9B2D1F" w:themeColor="accent2"/>
        <w:left w:val="single" w:sz="4" w:space="0" w:color="9B2D1F" w:themeColor="accent2"/>
        <w:bottom w:val="single" w:sz="4" w:space="0" w:color="9B2D1F" w:themeColor="accent2"/>
        <w:right w:val="single" w:sz="4" w:space="0" w:color="9B2D1F" w:themeColor="accent2"/>
      </w:tblBorders>
    </w:tblPr>
    <w:tblStylePr w:type="firstRow">
      <w:rPr>
        <w:b/>
        <w:bCs/>
        <w:color w:val="FFFFFF" w:themeColor="background1"/>
      </w:rPr>
      <w:tblPr/>
      <w:tcPr>
        <w:shd w:val="clear" w:color="auto" w:fill="9B2D1F" w:themeFill="accent2"/>
      </w:tcPr>
    </w:tblStylePr>
    <w:tblStylePr w:type="lastRow">
      <w:rPr>
        <w:b/>
        <w:bCs/>
      </w:rPr>
      <w:tblPr/>
      <w:tcPr>
        <w:tcBorders>
          <w:top w:val="double" w:sz="4" w:space="0" w:color="9B2D1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2D1F" w:themeColor="accent2"/>
          <w:right w:val="single" w:sz="4" w:space="0" w:color="9B2D1F" w:themeColor="accent2"/>
        </w:tcBorders>
      </w:tcPr>
    </w:tblStylePr>
    <w:tblStylePr w:type="band1Horz">
      <w:tblPr/>
      <w:tcPr>
        <w:tcBorders>
          <w:top w:val="single" w:sz="4" w:space="0" w:color="9B2D1F" w:themeColor="accent2"/>
          <w:bottom w:val="single" w:sz="4" w:space="0" w:color="9B2D1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2D1F" w:themeColor="accent2"/>
          <w:left w:val="nil"/>
        </w:tcBorders>
      </w:tcPr>
    </w:tblStylePr>
    <w:tblStylePr w:type="swCell">
      <w:tblPr/>
      <w:tcPr>
        <w:tcBorders>
          <w:top w:val="double" w:sz="4" w:space="0" w:color="9B2D1F" w:themeColor="accent2"/>
          <w:right w:val="nil"/>
        </w:tcBorders>
      </w:tcPr>
    </w:tblStylePr>
  </w:style>
  <w:style w:type="character" w:customStyle="1" w:styleId="NoSpacingChar">
    <w:name w:val="No Spacing Char"/>
    <w:basedOn w:val="DefaultParagraphFont"/>
    <w:link w:val="NoSpacing"/>
    <w:uiPriority w:val="1"/>
    <w:rsid w:val="00C10860"/>
  </w:style>
  <w:style w:type="paragraph" w:customStyle="1" w:styleId="Default">
    <w:name w:val="Default"/>
    <w:rsid w:val="00C10860"/>
    <w:pPr>
      <w:autoSpaceDE w:val="0"/>
      <w:autoSpaceDN w:val="0"/>
      <w:adjustRightInd w:val="0"/>
      <w:spacing w:after="0" w:line="240" w:lineRule="auto"/>
    </w:pPr>
    <w:rPr>
      <w:rFonts w:ascii="Arial" w:hAnsi="Arial" w:cs="Arial"/>
      <w:color w:val="000000"/>
      <w:sz w:val="24"/>
      <w:szCs w:val="24"/>
      <w:lang w:val="en-CA"/>
    </w:rPr>
  </w:style>
  <w:style w:type="character" w:styleId="CommentReference">
    <w:name w:val="annotation reference"/>
    <w:basedOn w:val="DefaultParagraphFont"/>
    <w:uiPriority w:val="99"/>
    <w:semiHidden/>
    <w:unhideWhenUsed/>
    <w:rsid w:val="00161FBB"/>
    <w:rPr>
      <w:sz w:val="16"/>
      <w:szCs w:val="16"/>
    </w:rPr>
  </w:style>
  <w:style w:type="paragraph" w:styleId="CommentText">
    <w:name w:val="annotation text"/>
    <w:basedOn w:val="Normal"/>
    <w:link w:val="CommentTextChar"/>
    <w:uiPriority w:val="99"/>
    <w:unhideWhenUsed/>
    <w:rsid w:val="00161FBB"/>
    <w:pPr>
      <w:spacing w:line="240" w:lineRule="auto"/>
    </w:pPr>
    <w:rPr>
      <w:sz w:val="20"/>
      <w:szCs w:val="20"/>
    </w:rPr>
  </w:style>
  <w:style w:type="character" w:customStyle="1" w:styleId="CommentTextChar">
    <w:name w:val="Comment Text Char"/>
    <w:basedOn w:val="DefaultParagraphFont"/>
    <w:link w:val="CommentText"/>
    <w:uiPriority w:val="99"/>
    <w:rsid w:val="00161FBB"/>
    <w:rPr>
      <w:sz w:val="20"/>
      <w:szCs w:val="20"/>
    </w:rPr>
  </w:style>
  <w:style w:type="paragraph" w:styleId="CommentSubject">
    <w:name w:val="annotation subject"/>
    <w:basedOn w:val="CommentText"/>
    <w:next w:val="CommentText"/>
    <w:link w:val="CommentSubjectChar"/>
    <w:uiPriority w:val="99"/>
    <w:semiHidden/>
    <w:unhideWhenUsed/>
    <w:rsid w:val="00161FBB"/>
    <w:rPr>
      <w:b/>
      <w:bCs/>
    </w:rPr>
  </w:style>
  <w:style w:type="character" w:customStyle="1" w:styleId="CommentSubjectChar">
    <w:name w:val="Comment Subject Char"/>
    <w:basedOn w:val="CommentTextChar"/>
    <w:link w:val="CommentSubject"/>
    <w:uiPriority w:val="99"/>
    <w:semiHidden/>
    <w:rsid w:val="00161FB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43419">
      <w:bodyDiv w:val="1"/>
      <w:marLeft w:val="0"/>
      <w:marRight w:val="0"/>
      <w:marTop w:val="0"/>
      <w:marBottom w:val="0"/>
      <w:divBdr>
        <w:top w:val="none" w:sz="0" w:space="0" w:color="auto"/>
        <w:left w:val="none" w:sz="0" w:space="0" w:color="auto"/>
        <w:bottom w:val="none" w:sz="0" w:space="0" w:color="auto"/>
        <w:right w:val="none" w:sz="0" w:space="0" w:color="auto"/>
      </w:divBdr>
      <w:divsChild>
        <w:div w:id="474374">
          <w:marLeft w:val="936"/>
          <w:marRight w:val="0"/>
          <w:marTop w:val="60"/>
          <w:marBottom w:val="0"/>
          <w:divBdr>
            <w:top w:val="none" w:sz="0" w:space="0" w:color="auto"/>
            <w:left w:val="none" w:sz="0" w:space="0" w:color="auto"/>
            <w:bottom w:val="none" w:sz="0" w:space="0" w:color="auto"/>
            <w:right w:val="none" w:sz="0" w:space="0" w:color="auto"/>
          </w:divBdr>
        </w:div>
        <w:div w:id="790170688">
          <w:marLeft w:val="936"/>
          <w:marRight w:val="0"/>
          <w:marTop w:val="60"/>
          <w:marBottom w:val="0"/>
          <w:divBdr>
            <w:top w:val="none" w:sz="0" w:space="0" w:color="auto"/>
            <w:left w:val="none" w:sz="0" w:space="0" w:color="auto"/>
            <w:bottom w:val="none" w:sz="0" w:space="0" w:color="auto"/>
            <w:right w:val="none" w:sz="0" w:space="0" w:color="auto"/>
          </w:divBdr>
        </w:div>
      </w:divsChild>
    </w:div>
    <w:div w:id="168327027">
      <w:bodyDiv w:val="1"/>
      <w:marLeft w:val="0"/>
      <w:marRight w:val="0"/>
      <w:marTop w:val="0"/>
      <w:marBottom w:val="0"/>
      <w:divBdr>
        <w:top w:val="none" w:sz="0" w:space="0" w:color="auto"/>
        <w:left w:val="none" w:sz="0" w:space="0" w:color="auto"/>
        <w:bottom w:val="none" w:sz="0" w:space="0" w:color="auto"/>
        <w:right w:val="none" w:sz="0" w:space="0" w:color="auto"/>
      </w:divBdr>
    </w:div>
    <w:div w:id="204022947">
      <w:bodyDiv w:val="1"/>
      <w:marLeft w:val="0"/>
      <w:marRight w:val="0"/>
      <w:marTop w:val="0"/>
      <w:marBottom w:val="0"/>
      <w:divBdr>
        <w:top w:val="none" w:sz="0" w:space="0" w:color="auto"/>
        <w:left w:val="none" w:sz="0" w:space="0" w:color="auto"/>
        <w:bottom w:val="none" w:sz="0" w:space="0" w:color="auto"/>
        <w:right w:val="none" w:sz="0" w:space="0" w:color="auto"/>
      </w:divBdr>
    </w:div>
    <w:div w:id="404841750">
      <w:bodyDiv w:val="1"/>
      <w:marLeft w:val="0"/>
      <w:marRight w:val="0"/>
      <w:marTop w:val="0"/>
      <w:marBottom w:val="0"/>
      <w:divBdr>
        <w:top w:val="none" w:sz="0" w:space="0" w:color="auto"/>
        <w:left w:val="none" w:sz="0" w:space="0" w:color="auto"/>
        <w:bottom w:val="none" w:sz="0" w:space="0" w:color="auto"/>
        <w:right w:val="none" w:sz="0" w:space="0" w:color="auto"/>
      </w:divBdr>
    </w:div>
    <w:div w:id="422192755">
      <w:bodyDiv w:val="1"/>
      <w:marLeft w:val="0"/>
      <w:marRight w:val="0"/>
      <w:marTop w:val="0"/>
      <w:marBottom w:val="0"/>
      <w:divBdr>
        <w:top w:val="none" w:sz="0" w:space="0" w:color="auto"/>
        <w:left w:val="none" w:sz="0" w:space="0" w:color="auto"/>
        <w:bottom w:val="none" w:sz="0" w:space="0" w:color="auto"/>
        <w:right w:val="none" w:sz="0" w:space="0" w:color="auto"/>
      </w:divBdr>
    </w:div>
    <w:div w:id="506871015">
      <w:bodyDiv w:val="1"/>
      <w:marLeft w:val="0"/>
      <w:marRight w:val="0"/>
      <w:marTop w:val="0"/>
      <w:marBottom w:val="0"/>
      <w:divBdr>
        <w:top w:val="none" w:sz="0" w:space="0" w:color="auto"/>
        <w:left w:val="none" w:sz="0" w:space="0" w:color="auto"/>
        <w:bottom w:val="none" w:sz="0" w:space="0" w:color="auto"/>
        <w:right w:val="none" w:sz="0" w:space="0" w:color="auto"/>
      </w:divBdr>
    </w:div>
    <w:div w:id="519130301">
      <w:bodyDiv w:val="1"/>
      <w:marLeft w:val="0"/>
      <w:marRight w:val="0"/>
      <w:marTop w:val="0"/>
      <w:marBottom w:val="0"/>
      <w:divBdr>
        <w:top w:val="none" w:sz="0" w:space="0" w:color="auto"/>
        <w:left w:val="none" w:sz="0" w:space="0" w:color="auto"/>
        <w:bottom w:val="none" w:sz="0" w:space="0" w:color="auto"/>
        <w:right w:val="none" w:sz="0" w:space="0" w:color="auto"/>
      </w:divBdr>
    </w:div>
    <w:div w:id="620767426">
      <w:bodyDiv w:val="1"/>
      <w:marLeft w:val="0"/>
      <w:marRight w:val="0"/>
      <w:marTop w:val="0"/>
      <w:marBottom w:val="0"/>
      <w:divBdr>
        <w:top w:val="none" w:sz="0" w:space="0" w:color="auto"/>
        <w:left w:val="none" w:sz="0" w:space="0" w:color="auto"/>
        <w:bottom w:val="none" w:sz="0" w:space="0" w:color="auto"/>
        <w:right w:val="none" w:sz="0" w:space="0" w:color="auto"/>
      </w:divBdr>
    </w:div>
    <w:div w:id="745303667">
      <w:bodyDiv w:val="1"/>
      <w:marLeft w:val="0"/>
      <w:marRight w:val="0"/>
      <w:marTop w:val="0"/>
      <w:marBottom w:val="0"/>
      <w:divBdr>
        <w:top w:val="none" w:sz="0" w:space="0" w:color="auto"/>
        <w:left w:val="none" w:sz="0" w:space="0" w:color="auto"/>
        <w:bottom w:val="none" w:sz="0" w:space="0" w:color="auto"/>
        <w:right w:val="none" w:sz="0" w:space="0" w:color="auto"/>
      </w:divBdr>
      <w:divsChild>
        <w:div w:id="697387868">
          <w:marLeft w:val="936"/>
          <w:marRight w:val="0"/>
          <w:marTop w:val="60"/>
          <w:marBottom w:val="0"/>
          <w:divBdr>
            <w:top w:val="none" w:sz="0" w:space="0" w:color="auto"/>
            <w:left w:val="none" w:sz="0" w:space="0" w:color="auto"/>
            <w:bottom w:val="none" w:sz="0" w:space="0" w:color="auto"/>
            <w:right w:val="none" w:sz="0" w:space="0" w:color="auto"/>
          </w:divBdr>
        </w:div>
        <w:div w:id="1361710777">
          <w:marLeft w:val="936"/>
          <w:marRight w:val="0"/>
          <w:marTop w:val="60"/>
          <w:marBottom w:val="0"/>
          <w:divBdr>
            <w:top w:val="none" w:sz="0" w:space="0" w:color="auto"/>
            <w:left w:val="none" w:sz="0" w:space="0" w:color="auto"/>
            <w:bottom w:val="none" w:sz="0" w:space="0" w:color="auto"/>
            <w:right w:val="none" w:sz="0" w:space="0" w:color="auto"/>
          </w:divBdr>
        </w:div>
      </w:divsChild>
    </w:div>
    <w:div w:id="896009319">
      <w:bodyDiv w:val="1"/>
      <w:marLeft w:val="0"/>
      <w:marRight w:val="0"/>
      <w:marTop w:val="0"/>
      <w:marBottom w:val="0"/>
      <w:divBdr>
        <w:top w:val="none" w:sz="0" w:space="0" w:color="auto"/>
        <w:left w:val="none" w:sz="0" w:space="0" w:color="auto"/>
        <w:bottom w:val="none" w:sz="0" w:space="0" w:color="auto"/>
        <w:right w:val="none" w:sz="0" w:space="0" w:color="auto"/>
      </w:divBdr>
    </w:div>
    <w:div w:id="994458534">
      <w:bodyDiv w:val="1"/>
      <w:marLeft w:val="0"/>
      <w:marRight w:val="0"/>
      <w:marTop w:val="0"/>
      <w:marBottom w:val="0"/>
      <w:divBdr>
        <w:top w:val="none" w:sz="0" w:space="0" w:color="auto"/>
        <w:left w:val="none" w:sz="0" w:space="0" w:color="auto"/>
        <w:bottom w:val="none" w:sz="0" w:space="0" w:color="auto"/>
        <w:right w:val="none" w:sz="0" w:space="0" w:color="auto"/>
      </w:divBdr>
    </w:div>
    <w:div w:id="1032002519">
      <w:bodyDiv w:val="1"/>
      <w:marLeft w:val="0"/>
      <w:marRight w:val="0"/>
      <w:marTop w:val="0"/>
      <w:marBottom w:val="0"/>
      <w:divBdr>
        <w:top w:val="none" w:sz="0" w:space="0" w:color="auto"/>
        <w:left w:val="none" w:sz="0" w:space="0" w:color="auto"/>
        <w:bottom w:val="none" w:sz="0" w:space="0" w:color="auto"/>
        <w:right w:val="none" w:sz="0" w:space="0" w:color="auto"/>
      </w:divBdr>
    </w:div>
    <w:div w:id="1084034732">
      <w:bodyDiv w:val="1"/>
      <w:marLeft w:val="0"/>
      <w:marRight w:val="0"/>
      <w:marTop w:val="0"/>
      <w:marBottom w:val="0"/>
      <w:divBdr>
        <w:top w:val="none" w:sz="0" w:space="0" w:color="auto"/>
        <w:left w:val="none" w:sz="0" w:space="0" w:color="auto"/>
        <w:bottom w:val="none" w:sz="0" w:space="0" w:color="auto"/>
        <w:right w:val="none" w:sz="0" w:space="0" w:color="auto"/>
      </w:divBdr>
      <w:divsChild>
        <w:div w:id="821503310">
          <w:marLeft w:val="936"/>
          <w:marRight w:val="0"/>
          <w:marTop w:val="60"/>
          <w:marBottom w:val="0"/>
          <w:divBdr>
            <w:top w:val="none" w:sz="0" w:space="0" w:color="auto"/>
            <w:left w:val="none" w:sz="0" w:space="0" w:color="auto"/>
            <w:bottom w:val="none" w:sz="0" w:space="0" w:color="auto"/>
            <w:right w:val="none" w:sz="0" w:space="0" w:color="auto"/>
          </w:divBdr>
        </w:div>
        <w:div w:id="1521046105">
          <w:marLeft w:val="936"/>
          <w:marRight w:val="0"/>
          <w:marTop w:val="60"/>
          <w:marBottom w:val="0"/>
          <w:divBdr>
            <w:top w:val="none" w:sz="0" w:space="0" w:color="auto"/>
            <w:left w:val="none" w:sz="0" w:space="0" w:color="auto"/>
            <w:bottom w:val="none" w:sz="0" w:space="0" w:color="auto"/>
            <w:right w:val="none" w:sz="0" w:space="0" w:color="auto"/>
          </w:divBdr>
        </w:div>
      </w:divsChild>
    </w:div>
    <w:div w:id="1560480738">
      <w:bodyDiv w:val="1"/>
      <w:marLeft w:val="0"/>
      <w:marRight w:val="0"/>
      <w:marTop w:val="0"/>
      <w:marBottom w:val="0"/>
      <w:divBdr>
        <w:top w:val="none" w:sz="0" w:space="0" w:color="auto"/>
        <w:left w:val="none" w:sz="0" w:space="0" w:color="auto"/>
        <w:bottom w:val="none" w:sz="0" w:space="0" w:color="auto"/>
        <w:right w:val="none" w:sz="0" w:space="0" w:color="auto"/>
      </w:divBdr>
    </w:div>
    <w:div w:id="1714453770">
      <w:bodyDiv w:val="1"/>
      <w:marLeft w:val="0"/>
      <w:marRight w:val="0"/>
      <w:marTop w:val="0"/>
      <w:marBottom w:val="0"/>
      <w:divBdr>
        <w:top w:val="none" w:sz="0" w:space="0" w:color="auto"/>
        <w:left w:val="none" w:sz="0" w:space="0" w:color="auto"/>
        <w:bottom w:val="none" w:sz="0" w:space="0" w:color="auto"/>
        <w:right w:val="none" w:sz="0" w:space="0" w:color="auto"/>
      </w:divBdr>
      <w:divsChild>
        <w:div w:id="130826954">
          <w:marLeft w:val="547"/>
          <w:marRight w:val="0"/>
          <w:marTop w:val="0"/>
          <w:marBottom w:val="0"/>
          <w:divBdr>
            <w:top w:val="none" w:sz="0" w:space="0" w:color="auto"/>
            <w:left w:val="none" w:sz="0" w:space="0" w:color="auto"/>
            <w:bottom w:val="none" w:sz="0" w:space="0" w:color="auto"/>
            <w:right w:val="none" w:sz="0" w:space="0" w:color="auto"/>
          </w:divBdr>
        </w:div>
      </w:divsChild>
    </w:div>
    <w:div w:id="1806046877">
      <w:bodyDiv w:val="1"/>
      <w:marLeft w:val="0"/>
      <w:marRight w:val="0"/>
      <w:marTop w:val="0"/>
      <w:marBottom w:val="0"/>
      <w:divBdr>
        <w:top w:val="none" w:sz="0" w:space="0" w:color="auto"/>
        <w:left w:val="none" w:sz="0" w:space="0" w:color="auto"/>
        <w:bottom w:val="none" w:sz="0" w:space="0" w:color="auto"/>
        <w:right w:val="none" w:sz="0" w:space="0" w:color="auto"/>
      </w:divBdr>
    </w:div>
    <w:div w:id="2024428875">
      <w:bodyDiv w:val="1"/>
      <w:marLeft w:val="0"/>
      <w:marRight w:val="0"/>
      <w:marTop w:val="0"/>
      <w:marBottom w:val="0"/>
      <w:divBdr>
        <w:top w:val="none" w:sz="0" w:space="0" w:color="auto"/>
        <w:left w:val="none" w:sz="0" w:space="0" w:color="auto"/>
        <w:bottom w:val="none" w:sz="0" w:space="0" w:color="auto"/>
        <w:right w:val="none" w:sz="0" w:space="0" w:color="auto"/>
      </w:divBdr>
    </w:div>
    <w:div w:id="2048137497">
      <w:bodyDiv w:val="1"/>
      <w:marLeft w:val="0"/>
      <w:marRight w:val="0"/>
      <w:marTop w:val="0"/>
      <w:marBottom w:val="0"/>
      <w:divBdr>
        <w:top w:val="none" w:sz="0" w:space="0" w:color="auto"/>
        <w:left w:val="none" w:sz="0" w:space="0" w:color="auto"/>
        <w:bottom w:val="none" w:sz="0" w:space="0" w:color="auto"/>
        <w:right w:val="none" w:sz="0" w:space="0" w:color="auto"/>
      </w:divBdr>
    </w:div>
    <w:div w:id="2103645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eader" Target="header1.xml"/><Relationship Id="rId26" Type="http://schemas.openxmlformats.org/officeDocument/2006/relationships/diagramQuickStyle" Target="diagrams/quickStyle1.xml"/><Relationship Id="rId39" Type="http://schemas.microsoft.com/office/2007/relationships/diagramDrawing" Target="diagrams/drawing2.xml"/><Relationship Id="rId21" Type="http://schemas.openxmlformats.org/officeDocument/2006/relationships/footer" Target="footer2.xml"/><Relationship Id="rId34" Type="http://schemas.openxmlformats.org/officeDocument/2006/relationships/image" Target="media/image11.jpeg"/><Relationship Id="rId42" Type="http://schemas.openxmlformats.org/officeDocument/2006/relationships/diagramQuickStyle" Target="diagrams/quickStyle3.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diagramData" Target="diagrams/data1.xml"/><Relationship Id="rId32" Type="http://schemas.openxmlformats.org/officeDocument/2006/relationships/image" Target="media/image9.jpeg"/><Relationship Id="rId37" Type="http://schemas.openxmlformats.org/officeDocument/2006/relationships/diagramQuickStyle" Target="diagrams/quickStyle2.xml"/><Relationship Id="rId40" Type="http://schemas.openxmlformats.org/officeDocument/2006/relationships/diagramData" Target="diagrams/data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28" Type="http://schemas.microsoft.com/office/2007/relationships/diagramDrawing" Target="diagrams/drawing1.xml"/><Relationship Id="rId36" Type="http://schemas.openxmlformats.org/officeDocument/2006/relationships/diagramLayout" Target="diagrams/layout2.xml"/><Relationship Id="rId10" Type="http://schemas.openxmlformats.org/officeDocument/2006/relationships/comments" Target="comments.xml"/><Relationship Id="rId19" Type="http://schemas.openxmlformats.org/officeDocument/2006/relationships/header" Target="header2.xml"/><Relationship Id="rId31" Type="http://schemas.openxmlformats.org/officeDocument/2006/relationships/hyperlink" Target="https://openclipart.org/detail/170906/circle-of-hands-by-tavin-170906" TargetMode="External"/><Relationship Id="rId44"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diagramColors" Target="diagrams/colors1.xml"/><Relationship Id="rId30" Type="http://schemas.openxmlformats.org/officeDocument/2006/relationships/image" Target="media/image8.png"/><Relationship Id="rId35" Type="http://schemas.openxmlformats.org/officeDocument/2006/relationships/diagramData" Target="diagrams/data2.xml"/><Relationship Id="rId43" Type="http://schemas.openxmlformats.org/officeDocument/2006/relationships/diagramColors" Target="diagrams/colors3.xml"/><Relationship Id="rId8" Type="http://schemas.openxmlformats.org/officeDocument/2006/relationships/image" Target="media/image1.jpg"/><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6.jpeg"/><Relationship Id="rId25" Type="http://schemas.openxmlformats.org/officeDocument/2006/relationships/diagramLayout" Target="diagrams/layout1.xml"/><Relationship Id="rId33" Type="http://schemas.openxmlformats.org/officeDocument/2006/relationships/image" Target="media/image10.jpeg"/><Relationship Id="rId38" Type="http://schemas.openxmlformats.org/officeDocument/2006/relationships/diagramColors" Target="diagrams/colors2.xml"/><Relationship Id="rId46" Type="http://schemas.microsoft.com/office/2011/relationships/people" Target="people.xml"/><Relationship Id="rId20" Type="http://schemas.openxmlformats.org/officeDocument/2006/relationships/footer" Target="footer1.xml"/><Relationship Id="rId41" Type="http://schemas.openxmlformats.org/officeDocument/2006/relationships/diagramLayout" Target="diagrams/layout3.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3F75B0-D3E7-4D5C-8644-9474F139AAD7}" type="doc">
      <dgm:prSet loTypeId="urn:microsoft.com/office/officeart/2005/8/layout/vList5" loCatId="list" qsTypeId="urn:microsoft.com/office/officeart/2005/8/quickstyle/3d3" qsCatId="3D" csTypeId="urn:microsoft.com/office/officeart/2005/8/colors/colorful4" csCatId="colorful" phldr="1"/>
      <dgm:spPr/>
      <dgm:t>
        <a:bodyPr/>
        <a:lstStyle/>
        <a:p>
          <a:endParaRPr lang="en-CA"/>
        </a:p>
      </dgm:t>
    </dgm:pt>
    <dgm:pt modelId="{DB34F195-39AD-4E89-8F91-B57EB8A98E81}">
      <dgm:prSet phldrT="[Text]"/>
      <dgm:spPr/>
      <dgm:t>
        <a:bodyPr/>
        <a:lstStyle/>
        <a:p>
          <a:r>
            <a:rPr lang="en-US"/>
            <a:t>Coming together </a:t>
          </a:r>
          <a:endParaRPr lang="en-CA"/>
        </a:p>
      </dgm:t>
    </dgm:pt>
    <dgm:pt modelId="{A9C61D10-953E-487E-B232-A91C506DDBE1}" type="parTrans" cxnId="{26593272-0DA9-4053-BDF4-84EAE3D0013F}">
      <dgm:prSet/>
      <dgm:spPr/>
      <dgm:t>
        <a:bodyPr/>
        <a:lstStyle/>
        <a:p>
          <a:endParaRPr lang="en-CA"/>
        </a:p>
      </dgm:t>
    </dgm:pt>
    <dgm:pt modelId="{91FA37C0-1735-4502-8B52-C5EBBA12B380}" type="sibTrans" cxnId="{26593272-0DA9-4053-BDF4-84EAE3D0013F}">
      <dgm:prSet/>
      <dgm:spPr/>
      <dgm:t>
        <a:bodyPr/>
        <a:lstStyle/>
        <a:p>
          <a:endParaRPr lang="en-CA"/>
        </a:p>
      </dgm:t>
    </dgm:pt>
    <dgm:pt modelId="{F704C2F6-45EC-4F4E-B15C-980509DDB99D}">
      <dgm:prSet phldrT="[Text]"/>
      <dgm:spPr/>
      <dgm:t>
        <a:bodyPr/>
        <a:lstStyle/>
        <a:p>
          <a:r>
            <a:rPr lang="en-CA"/>
            <a:t>Listening to the voices and needs of the people, and community - Elders, youth, adults - Bimmadziwin Committee identified community needs around suicide.</a:t>
          </a:r>
        </a:p>
      </dgm:t>
    </dgm:pt>
    <dgm:pt modelId="{EABAC735-CE56-43F5-963C-82FD667A9A7C}" type="parTrans" cxnId="{F90AF7F5-296B-43C2-B748-F6C86C863837}">
      <dgm:prSet/>
      <dgm:spPr/>
      <dgm:t>
        <a:bodyPr/>
        <a:lstStyle/>
        <a:p>
          <a:endParaRPr lang="en-CA"/>
        </a:p>
      </dgm:t>
    </dgm:pt>
    <dgm:pt modelId="{E7C1725D-8AF8-4BFD-9234-A0F9D0813E59}" type="sibTrans" cxnId="{F90AF7F5-296B-43C2-B748-F6C86C863837}">
      <dgm:prSet/>
      <dgm:spPr/>
      <dgm:t>
        <a:bodyPr/>
        <a:lstStyle/>
        <a:p>
          <a:endParaRPr lang="en-CA"/>
        </a:p>
      </dgm:t>
    </dgm:pt>
    <dgm:pt modelId="{6E98DA78-0927-4DA2-83A6-958FD5E7A050}">
      <dgm:prSet phldrT="[Text]"/>
      <dgm:spPr/>
      <dgm:t>
        <a:bodyPr/>
        <a:lstStyle/>
        <a:p>
          <a:r>
            <a:rPr lang="en-CA"/>
            <a:t>Being spirit lead through Indigenous language, knowledge, worldview and ceremony.</a:t>
          </a:r>
        </a:p>
      </dgm:t>
    </dgm:pt>
    <dgm:pt modelId="{1E12A5C7-8644-48BD-8619-0114DFB15F2D}" type="parTrans" cxnId="{C007967D-06FF-4035-9089-4BAC661E9035}">
      <dgm:prSet/>
      <dgm:spPr/>
      <dgm:t>
        <a:bodyPr/>
        <a:lstStyle/>
        <a:p>
          <a:endParaRPr lang="en-CA"/>
        </a:p>
      </dgm:t>
    </dgm:pt>
    <dgm:pt modelId="{4608B984-9CA2-42BB-9807-1249F0D7226B}" type="sibTrans" cxnId="{C007967D-06FF-4035-9089-4BAC661E9035}">
      <dgm:prSet/>
      <dgm:spPr/>
      <dgm:t>
        <a:bodyPr/>
        <a:lstStyle/>
        <a:p>
          <a:endParaRPr lang="en-CA"/>
        </a:p>
      </dgm:t>
    </dgm:pt>
    <dgm:pt modelId="{0C5155C6-2D5C-48D1-9570-8D96567A58AA}">
      <dgm:prSet phldrT="[Text]"/>
      <dgm:spPr/>
      <dgm:t>
        <a:bodyPr/>
        <a:lstStyle/>
        <a:p>
          <a:r>
            <a:rPr lang="en-US"/>
            <a:t>Expansion</a:t>
          </a:r>
          <a:endParaRPr lang="en-CA"/>
        </a:p>
      </dgm:t>
    </dgm:pt>
    <dgm:pt modelId="{26A9D233-8D33-40DA-8C9A-E81682A420D9}" type="parTrans" cxnId="{3C58BFF8-AC72-4F45-BA78-29C04B2C6CE5}">
      <dgm:prSet/>
      <dgm:spPr/>
      <dgm:t>
        <a:bodyPr/>
        <a:lstStyle/>
        <a:p>
          <a:endParaRPr lang="en-CA"/>
        </a:p>
      </dgm:t>
    </dgm:pt>
    <dgm:pt modelId="{3D549313-9F53-4B66-86EC-70D6C24A97D0}" type="sibTrans" cxnId="{3C58BFF8-AC72-4F45-BA78-29C04B2C6CE5}">
      <dgm:prSet/>
      <dgm:spPr/>
      <dgm:t>
        <a:bodyPr/>
        <a:lstStyle/>
        <a:p>
          <a:endParaRPr lang="en-CA"/>
        </a:p>
      </dgm:t>
    </dgm:pt>
    <dgm:pt modelId="{A221F5DD-0E38-4BC7-AC64-F91D47CDFF44}">
      <dgm:prSet phldrT="[Text]"/>
      <dgm:spPr/>
      <dgm:t>
        <a:bodyPr/>
        <a:lstStyle/>
        <a:p>
          <a:r>
            <a:rPr lang="en-US"/>
            <a:t>Being birthed</a:t>
          </a:r>
          <a:endParaRPr lang="en-CA"/>
        </a:p>
      </dgm:t>
    </dgm:pt>
    <dgm:pt modelId="{12781F3D-2A33-4E91-9A5C-C517321FD050}" type="parTrans" cxnId="{1161C6D8-7DCB-41D1-81F8-750C20549591}">
      <dgm:prSet/>
      <dgm:spPr/>
      <dgm:t>
        <a:bodyPr/>
        <a:lstStyle/>
        <a:p>
          <a:endParaRPr lang="en-CA"/>
        </a:p>
      </dgm:t>
    </dgm:pt>
    <dgm:pt modelId="{865B7C6F-1ADF-40FD-82FF-33DEEEC6707C}" type="sibTrans" cxnId="{1161C6D8-7DCB-41D1-81F8-750C20549591}">
      <dgm:prSet/>
      <dgm:spPr/>
      <dgm:t>
        <a:bodyPr/>
        <a:lstStyle/>
        <a:p>
          <a:endParaRPr lang="en-CA"/>
        </a:p>
      </dgm:t>
    </dgm:pt>
    <dgm:pt modelId="{1083CC53-5D48-4A9B-A4E9-580E69083526}">
      <dgm:prSet/>
      <dgm:spPr/>
      <dgm:t>
        <a:bodyPr/>
        <a:lstStyle/>
        <a:p>
          <a:pPr>
            <a:buFont typeface="Wingdings" panose="05000000000000000000" pitchFamily="2" charset="2"/>
            <a:buChar char=""/>
          </a:pPr>
          <a:r>
            <a:rPr lang="en-US"/>
            <a:t>Sharing the knowledge of Life Promotion</a:t>
          </a:r>
          <a:endParaRPr lang="en-CA"/>
        </a:p>
      </dgm:t>
    </dgm:pt>
    <dgm:pt modelId="{97F08F9F-BB22-4E31-B926-5BF1E04AFB91}" type="parTrans" cxnId="{0B7F55E5-63E8-4303-8A31-2AB15FE8DD8E}">
      <dgm:prSet/>
      <dgm:spPr/>
      <dgm:t>
        <a:bodyPr/>
        <a:lstStyle/>
        <a:p>
          <a:endParaRPr lang="en-CA"/>
        </a:p>
      </dgm:t>
    </dgm:pt>
    <dgm:pt modelId="{5496B2D6-AF01-4383-B86E-6F572D95B6A7}" type="sibTrans" cxnId="{0B7F55E5-63E8-4303-8A31-2AB15FE8DD8E}">
      <dgm:prSet/>
      <dgm:spPr/>
      <dgm:t>
        <a:bodyPr/>
        <a:lstStyle/>
        <a:p>
          <a:endParaRPr lang="en-CA"/>
        </a:p>
      </dgm:t>
    </dgm:pt>
    <dgm:pt modelId="{226B50A0-3B2D-4452-8B15-F86250416E98}">
      <dgm:prSet/>
      <dgm:spPr/>
      <dgm:t>
        <a:bodyPr/>
        <a:lstStyle/>
        <a:p>
          <a:r>
            <a:rPr lang="en-US"/>
            <a:t>Return to youth </a:t>
          </a:r>
          <a:endParaRPr lang="en-CA"/>
        </a:p>
      </dgm:t>
    </dgm:pt>
    <dgm:pt modelId="{EAD3F068-A1BC-4370-9AFC-9951C5FFBA1D}" type="parTrans" cxnId="{B1334F51-94A7-4AF3-A2C7-D10ECAEC55C7}">
      <dgm:prSet/>
      <dgm:spPr/>
      <dgm:t>
        <a:bodyPr/>
        <a:lstStyle/>
        <a:p>
          <a:endParaRPr lang="en-CA"/>
        </a:p>
      </dgm:t>
    </dgm:pt>
    <dgm:pt modelId="{3EB6C2DB-6D10-4E24-8ACC-54EC6E145468}" type="sibTrans" cxnId="{B1334F51-94A7-4AF3-A2C7-D10ECAEC55C7}">
      <dgm:prSet/>
      <dgm:spPr/>
      <dgm:t>
        <a:bodyPr/>
        <a:lstStyle/>
        <a:p>
          <a:endParaRPr lang="en-CA"/>
        </a:p>
      </dgm:t>
    </dgm:pt>
    <dgm:pt modelId="{46E562FD-1569-4662-897B-6611824127CD}">
      <dgm:prSet/>
      <dgm:spPr/>
      <dgm:t>
        <a:bodyPr/>
        <a:lstStyle/>
        <a:p>
          <a:r>
            <a:rPr lang="en-US"/>
            <a:t>Post-traumatic growth</a:t>
          </a:r>
          <a:endParaRPr lang="en-CA"/>
        </a:p>
      </dgm:t>
    </dgm:pt>
    <dgm:pt modelId="{54C80352-8659-4CC8-B66A-F1CA6DC33538}" type="parTrans" cxnId="{6E0D8395-62C8-407D-9585-7FD84614A220}">
      <dgm:prSet/>
      <dgm:spPr/>
      <dgm:t>
        <a:bodyPr/>
        <a:lstStyle/>
        <a:p>
          <a:endParaRPr lang="en-CA"/>
        </a:p>
      </dgm:t>
    </dgm:pt>
    <dgm:pt modelId="{227DB525-A55E-4E78-A3FD-9F77E9DBCBE4}" type="sibTrans" cxnId="{6E0D8395-62C8-407D-9585-7FD84614A220}">
      <dgm:prSet/>
      <dgm:spPr/>
      <dgm:t>
        <a:bodyPr/>
        <a:lstStyle/>
        <a:p>
          <a:endParaRPr lang="en-CA"/>
        </a:p>
      </dgm:t>
    </dgm:pt>
    <dgm:pt modelId="{6A13CABA-771B-483F-91DC-0157195F0C5D}">
      <dgm:prSet/>
      <dgm:spPr/>
      <dgm:t>
        <a:bodyPr/>
        <a:lstStyle/>
        <a:p>
          <a:r>
            <a:rPr lang="en-CA"/>
            <a:t>One day training, and teaching cohorts for western / mainstream organziations (mental health, school, police)</a:t>
          </a:r>
        </a:p>
      </dgm:t>
    </dgm:pt>
    <dgm:pt modelId="{20D1C84C-C2E4-440B-8310-CF0DF19E548E}" type="parTrans" cxnId="{EE97805A-2C14-4300-B383-1B8218522A1D}">
      <dgm:prSet/>
      <dgm:spPr/>
      <dgm:t>
        <a:bodyPr/>
        <a:lstStyle/>
        <a:p>
          <a:endParaRPr lang="en-CA"/>
        </a:p>
      </dgm:t>
    </dgm:pt>
    <dgm:pt modelId="{5C83C19E-8768-4398-AE09-1D55CAA71BF0}" type="sibTrans" cxnId="{EE97805A-2C14-4300-B383-1B8218522A1D}">
      <dgm:prSet/>
      <dgm:spPr/>
      <dgm:t>
        <a:bodyPr/>
        <a:lstStyle/>
        <a:p>
          <a:endParaRPr lang="en-CA"/>
        </a:p>
      </dgm:t>
    </dgm:pt>
    <dgm:pt modelId="{C2EB697A-BF62-411D-A7C7-FDEBEB97C47B}">
      <dgm:prSet/>
      <dgm:spPr/>
      <dgm:t>
        <a:bodyPr/>
        <a:lstStyle/>
        <a:p>
          <a:r>
            <a:rPr lang="en-CA"/>
            <a:t>Going back to the roots of Feather Carriers, spirituality and spirit led.  Identifying the core elements to maintain the orgnaizatinoal essence of Feather Carriers.  </a:t>
          </a:r>
        </a:p>
      </dgm:t>
    </dgm:pt>
    <dgm:pt modelId="{D120425C-9A93-4477-A44F-F7926A8BD39B}" type="parTrans" cxnId="{9F70977A-AB94-44D3-83B0-CCBB6C0C6C6D}">
      <dgm:prSet/>
      <dgm:spPr/>
      <dgm:t>
        <a:bodyPr/>
        <a:lstStyle/>
        <a:p>
          <a:endParaRPr lang="en-CA"/>
        </a:p>
      </dgm:t>
    </dgm:pt>
    <dgm:pt modelId="{CEC58C39-7B6F-40D1-8262-175ABAF65A17}" type="sibTrans" cxnId="{9F70977A-AB94-44D3-83B0-CCBB6C0C6C6D}">
      <dgm:prSet/>
      <dgm:spPr/>
      <dgm:t>
        <a:bodyPr/>
        <a:lstStyle/>
        <a:p>
          <a:endParaRPr lang="en-CA"/>
        </a:p>
      </dgm:t>
    </dgm:pt>
    <dgm:pt modelId="{B710F254-2AA3-402D-9B5C-C5BF940AC2DE}">
      <dgm:prSet/>
      <dgm:spPr/>
      <dgm:t>
        <a:bodyPr/>
        <a:lstStyle/>
        <a:p>
          <a:r>
            <a:rPr lang="en-CA"/>
            <a:t>Research as ceremony  &amp; story telling.</a:t>
          </a:r>
        </a:p>
      </dgm:t>
    </dgm:pt>
    <dgm:pt modelId="{622DFCF6-E9D6-4692-B1C3-7C54355AA91F}" type="parTrans" cxnId="{2A3160E2-A102-4C94-8000-C7CF5F4A51DC}">
      <dgm:prSet/>
      <dgm:spPr/>
      <dgm:t>
        <a:bodyPr/>
        <a:lstStyle/>
        <a:p>
          <a:endParaRPr lang="en-CA"/>
        </a:p>
      </dgm:t>
    </dgm:pt>
    <dgm:pt modelId="{A2484795-49B1-4BB6-B6F4-97DE314A7495}" type="sibTrans" cxnId="{2A3160E2-A102-4C94-8000-C7CF5F4A51DC}">
      <dgm:prSet/>
      <dgm:spPr/>
      <dgm:t>
        <a:bodyPr/>
        <a:lstStyle/>
        <a:p>
          <a:endParaRPr lang="en-CA"/>
        </a:p>
      </dgm:t>
    </dgm:pt>
    <dgm:pt modelId="{7964FA03-BC5C-4865-BE13-9355365FD124}">
      <dgm:prSet/>
      <dgm:spPr/>
      <dgm:t>
        <a:bodyPr/>
        <a:lstStyle/>
        <a:p>
          <a:endParaRPr lang="en-CA"/>
        </a:p>
      </dgm:t>
    </dgm:pt>
    <dgm:pt modelId="{05DD9873-90C0-459E-98E3-E80E358373E5}" type="parTrans" cxnId="{F325DA68-0897-4D2F-A864-2E21E80A0284}">
      <dgm:prSet/>
      <dgm:spPr/>
      <dgm:t>
        <a:bodyPr/>
        <a:lstStyle/>
        <a:p>
          <a:endParaRPr lang="en-CA"/>
        </a:p>
      </dgm:t>
    </dgm:pt>
    <dgm:pt modelId="{2E33943F-E6C2-4B8C-BA1D-4ABCEB8D4E8E}" type="sibTrans" cxnId="{F325DA68-0897-4D2F-A864-2E21E80A0284}">
      <dgm:prSet/>
      <dgm:spPr/>
      <dgm:t>
        <a:bodyPr/>
        <a:lstStyle/>
        <a:p>
          <a:endParaRPr lang="en-CA"/>
        </a:p>
      </dgm:t>
    </dgm:pt>
    <dgm:pt modelId="{18397697-0144-4E24-B47A-739D04936260}">
      <dgm:prSet phldrT="[Text]"/>
      <dgm:spPr/>
      <dgm:t>
        <a:bodyPr/>
        <a:lstStyle/>
        <a:p>
          <a:r>
            <a:rPr lang="en-CA"/>
            <a:t>Paradigm change - from suicide prevention to life promotion. Life promotion is a holistic view, relating to the circle of prevention, intervention and postvention. </a:t>
          </a:r>
        </a:p>
      </dgm:t>
    </dgm:pt>
    <dgm:pt modelId="{7285BA9A-D562-48D6-96B2-69C60B37A62A}" type="parTrans" cxnId="{B190DDA6-C661-4D44-B68F-F11EB4C4B838}">
      <dgm:prSet/>
      <dgm:spPr/>
      <dgm:t>
        <a:bodyPr/>
        <a:lstStyle/>
        <a:p>
          <a:endParaRPr lang="en-CA"/>
        </a:p>
      </dgm:t>
    </dgm:pt>
    <dgm:pt modelId="{198957FB-D6B9-40CB-B36A-258F56BFE628}" type="sibTrans" cxnId="{B190DDA6-C661-4D44-B68F-F11EB4C4B838}">
      <dgm:prSet/>
      <dgm:spPr/>
      <dgm:t>
        <a:bodyPr/>
        <a:lstStyle/>
        <a:p>
          <a:endParaRPr lang="en-CA"/>
        </a:p>
      </dgm:t>
    </dgm:pt>
    <dgm:pt modelId="{593BEA5F-FB3B-9749-A980-570832B2C6C9}">
      <dgm:prSet phldrT="[Text]"/>
      <dgm:spPr/>
      <dgm:t>
        <a:bodyPr/>
        <a:lstStyle/>
        <a:p>
          <a:r>
            <a:rPr lang="en-CA"/>
            <a:t>Virtual teaching model developed during pandemic enabling national expansion</a:t>
          </a:r>
        </a:p>
      </dgm:t>
    </dgm:pt>
    <dgm:pt modelId="{3C10C687-9965-224C-9D0E-677B10C0EB3E}" type="parTrans" cxnId="{7ADDF96D-D5D7-CA4C-B27A-BE8B0E91DF0C}">
      <dgm:prSet/>
      <dgm:spPr/>
      <dgm:t>
        <a:bodyPr/>
        <a:lstStyle/>
        <a:p>
          <a:endParaRPr lang="en-US"/>
        </a:p>
      </dgm:t>
    </dgm:pt>
    <dgm:pt modelId="{1D40020D-7E1E-D54E-BC4C-D44B8BD6ED68}" type="sibTrans" cxnId="{7ADDF96D-D5D7-CA4C-B27A-BE8B0E91DF0C}">
      <dgm:prSet/>
      <dgm:spPr/>
      <dgm:t>
        <a:bodyPr/>
        <a:lstStyle/>
        <a:p>
          <a:endParaRPr lang="en-US"/>
        </a:p>
      </dgm:t>
    </dgm:pt>
    <dgm:pt modelId="{6EAD3C4B-00A1-7442-811E-714DEFA22390}">
      <dgm:prSet/>
      <dgm:spPr/>
      <dgm:t>
        <a:bodyPr/>
        <a:lstStyle/>
        <a:p>
          <a:r>
            <a:rPr lang="en-CA"/>
            <a:t>Traditional Goverance structures</a:t>
          </a:r>
        </a:p>
      </dgm:t>
    </dgm:pt>
    <dgm:pt modelId="{577C54B3-3CE5-1D40-8559-FC0CDDEACA7B}" type="parTrans" cxnId="{7B279650-F586-2B48-9E10-2A756D22F7F1}">
      <dgm:prSet/>
      <dgm:spPr/>
      <dgm:t>
        <a:bodyPr/>
        <a:lstStyle/>
        <a:p>
          <a:endParaRPr lang="en-US"/>
        </a:p>
      </dgm:t>
    </dgm:pt>
    <dgm:pt modelId="{FCFACC25-E23D-E349-82A8-92D0D14A4481}" type="sibTrans" cxnId="{7B279650-F586-2B48-9E10-2A756D22F7F1}">
      <dgm:prSet/>
      <dgm:spPr/>
      <dgm:t>
        <a:bodyPr/>
        <a:lstStyle/>
        <a:p>
          <a:endParaRPr lang="en-US"/>
        </a:p>
      </dgm:t>
    </dgm:pt>
    <dgm:pt modelId="{B056841C-0D48-B542-A903-DC6095CE8DC0}">
      <dgm:prSet/>
      <dgm:spPr/>
      <dgm:t>
        <a:bodyPr/>
        <a:lstStyle/>
        <a:p>
          <a:r>
            <a:rPr lang="en-CA"/>
            <a:t>New management team </a:t>
          </a:r>
        </a:p>
      </dgm:t>
    </dgm:pt>
    <dgm:pt modelId="{93965F71-6DEC-D740-B493-997CB95F01C5}" type="parTrans" cxnId="{79EEAFFE-52C0-3546-A1D7-6FAB0D967F83}">
      <dgm:prSet/>
      <dgm:spPr/>
      <dgm:t>
        <a:bodyPr/>
        <a:lstStyle/>
        <a:p>
          <a:endParaRPr lang="en-US"/>
        </a:p>
      </dgm:t>
    </dgm:pt>
    <dgm:pt modelId="{B928B6C8-96ED-1A45-993D-5B955D1F9111}" type="sibTrans" cxnId="{79EEAFFE-52C0-3546-A1D7-6FAB0D967F83}">
      <dgm:prSet/>
      <dgm:spPr/>
      <dgm:t>
        <a:bodyPr/>
        <a:lstStyle/>
        <a:p>
          <a:endParaRPr lang="en-US"/>
        </a:p>
      </dgm:t>
    </dgm:pt>
    <dgm:pt modelId="{62B530FA-8570-224A-8841-47194FF73D27}">
      <dgm:prSet phldrT="[Text]"/>
      <dgm:spPr/>
      <dgm:t>
        <a:bodyPr/>
        <a:lstStyle/>
        <a:p>
          <a:r>
            <a:rPr lang="en-CA"/>
            <a:t>Elders led a spiritual and strategic visioning retreat through land and ceremony, which led to the Incorporation of the spirit of Feather Carriers as a national organization</a:t>
          </a:r>
        </a:p>
      </dgm:t>
    </dgm:pt>
    <dgm:pt modelId="{EBF29E16-D45B-E74E-98CC-2AF37F2F5620}" type="parTrans" cxnId="{82FCE86C-C736-8A4B-8253-307AA257C916}">
      <dgm:prSet/>
      <dgm:spPr/>
      <dgm:t>
        <a:bodyPr/>
        <a:lstStyle/>
        <a:p>
          <a:endParaRPr lang="en-US"/>
        </a:p>
      </dgm:t>
    </dgm:pt>
    <dgm:pt modelId="{139254A0-DF21-5543-8110-61D03DE10CAC}" type="sibTrans" cxnId="{82FCE86C-C736-8A4B-8253-307AA257C916}">
      <dgm:prSet/>
      <dgm:spPr/>
      <dgm:t>
        <a:bodyPr/>
        <a:lstStyle/>
        <a:p>
          <a:endParaRPr lang="en-US"/>
        </a:p>
      </dgm:t>
    </dgm:pt>
    <dgm:pt modelId="{1D8B22E1-3DF4-E84F-9900-7874F9B985BC}">
      <dgm:prSet phldrT="[Text]"/>
      <dgm:spPr/>
      <dgm:t>
        <a:bodyPr/>
        <a:lstStyle/>
        <a:p>
          <a:r>
            <a:rPr lang="en-CA"/>
            <a:t>Mediated separation from regional organization who held funds in trust for Feather Carriers, releasing all core and awarded funding, research and 4 employees to allow for both regional flourishing and natural organizational growth.</a:t>
          </a:r>
        </a:p>
      </dgm:t>
    </dgm:pt>
    <dgm:pt modelId="{86FD1AE7-4E7E-7A4F-9E09-AA23A1A75C28}" type="parTrans" cxnId="{051688F8-EEFD-8B45-8595-48A601B00C36}">
      <dgm:prSet/>
      <dgm:spPr/>
      <dgm:t>
        <a:bodyPr/>
        <a:lstStyle/>
        <a:p>
          <a:endParaRPr lang="en-US"/>
        </a:p>
      </dgm:t>
    </dgm:pt>
    <dgm:pt modelId="{ADEE10C7-4C51-FB45-8C80-5DE2C652823B}" type="sibTrans" cxnId="{051688F8-EEFD-8B45-8595-48A601B00C36}">
      <dgm:prSet/>
      <dgm:spPr/>
      <dgm:t>
        <a:bodyPr/>
        <a:lstStyle/>
        <a:p>
          <a:endParaRPr lang="en-US"/>
        </a:p>
      </dgm:t>
    </dgm:pt>
    <dgm:pt modelId="{26091701-8C9A-4D4E-B5BB-C5C7731B08C8}">
      <dgm:prSet phldrT="[Text]"/>
      <dgm:spPr/>
      <dgm:t>
        <a:bodyPr/>
        <a:lstStyle/>
        <a:p>
          <a:r>
            <a:rPr lang="en-CA"/>
            <a:t>Creation story of the Eagle Staff to reflect the vision, dreams and teachings of Feather Carriers.</a:t>
          </a:r>
        </a:p>
      </dgm:t>
    </dgm:pt>
    <dgm:pt modelId="{A1621F39-FA4D-FA42-AD8D-2B0340A6D2A5}" type="parTrans" cxnId="{7405164F-7A5F-6746-A971-22F74F33362F}">
      <dgm:prSet/>
      <dgm:spPr/>
      <dgm:t>
        <a:bodyPr/>
        <a:lstStyle/>
        <a:p>
          <a:endParaRPr lang="en-US"/>
        </a:p>
      </dgm:t>
    </dgm:pt>
    <dgm:pt modelId="{56956677-A56E-FB4C-8801-860AA9C75A92}" type="sibTrans" cxnId="{7405164F-7A5F-6746-A971-22F74F33362F}">
      <dgm:prSet/>
      <dgm:spPr/>
      <dgm:t>
        <a:bodyPr/>
        <a:lstStyle/>
        <a:p>
          <a:endParaRPr lang="en-US"/>
        </a:p>
      </dgm:t>
    </dgm:pt>
    <dgm:pt modelId="{D0A192A3-9930-334D-AC77-2F645EE27FFA}">
      <dgm:prSet/>
      <dgm:spPr/>
      <dgm:t>
        <a:bodyPr/>
        <a:lstStyle/>
        <a:p>
          <a:r>
            <a:rPr lang="en-CA"/>
            <a:t>A series of Community Constellations (Consultations) and adaptive planning held online  (COVID).  One of the main directions provided by the community was the development of the youth life promotion tool kit and youth feather carriers cohort.</a:t>
          </a:r>
        </a:p>
      </dgm:t>
    </dgm:pt>
    <dgm:pt modelId="{EC7D6E57-9C9B-E94E-A8EF-F02F21DA371A}" type="parTrans" cxnId="{1221D0E6-F848-884E-9494-A4915F291747}">
      <dgm:prSet/>
      <dgm:spPr/>
      <dgm:t>
        <a:bodyPr/>
        <a:lstStyle/>
        <a:p>
          <a:endParaRPr lang="en-US"/>
        </a:p>
      </dgm:t>
    </dgm:pt>
    <dgm:pt modelId="{083B625B-9F82-D44B-9B76-3DECC00E6B4A}" type="sibTrans" cxnId="{1221D0E6-F848-884E-9494-A4915F291747}">
      <dgm:prSet/>
      <dgm:spPr/>
      <dgm:t>
        <a:bodyPr/>
        <a:lstStyle/>
        <a:p>
          <a:endParaRPr lang="en-US"/>
        </a:p>
      </dgm:t>
    </dgm:pt>
    <dgm:pt modelId="{176F73BE-1AFB-5142-B9BC-B9829CBC053F}">
      <dgm:prSet/>
      <dgm:spPr/>
      <dgm:t>
        <a:bodyPr/>
        <a:lstStyle/>
        <a:p>
          <a:r>
            <a:rPr lang="en-CA"/>
            <a:t>Reflect on the potential to develop an image oriented theory of change</a:t>
          </a:r>
        </a:p>
      </dgm:t>
    </dgm:pt>
    <dgm:pt modelId="{88104E95-54C4-D048-982D-70A6DE0C0E16}" type="parTrans" cxnId="{42D70078-9E29-6F4C-94CF-0C717C07195A}">
      <dgm:prSet/>
      <dgm:spPr/>
      <dgm:t>
        <a:bodyPr/>
        <a:lstStyle/>
        <a:p>
          <a:endParaRPr lang="en-US"/>
        </a:p>
      </dgm:t>
    </dgm:pt>
    <dgm:pt modelId="{4EA835AF-EA1F-FA46-A2D8-5DA9638132DE}" type="sibTrans" cxnId="{42D70078-9E29-6F4C-94CF-0C717C07195A}">
      <dgm:prSet/>
      <dgm:spPr/>
      <dgm:t>
        <a:bodyPr/>
        <a:lstStyle/>
        <a:p>
          <a:endParaRPr lang="en-US"/>
        </a:p>
      </dgm:t>
    </dgm:pt>
    <dgm:pt modelId="{C639987B-059C-0F45-A89B-72F5D1B68FAA}">
      <dgm:prSet phldrT="[Text]"/>
      <dgm:spPr/>
      <dgm:t>
        <a:bodyPr/>
        <a:lstStyle/>
        <a:p>
          <a:r>
            <a:rPr lang="en-CA"/>
            <a:t>From community requests and guidance Feather Carriers is open to all peoples.</a:t>
          </a:r>
        </a:p>
      </dgm:t>
    </dgm:pt>
    <dgm:pt modelId="{641A0C6C-013A-9D4A-8482-11C3C661AE3B}" type="parTrans" cxnId="{59EA9CE3-E81A-ED47-95FC-0C664C08786E}">
      <dgm:prSet/>
      <dgm:spPr/>
      <dgm:t>
        <a:bodyPr/>
        <a:lstStyle/>
        <a:p>
          <a:endParaRPr lang="en-US"/>
        </a:p>
      </dgm:t>
    </dgm:pt>
    <dgm:pt modelId="{18B513FD-F952-0245-959D-9A2DD93E2B2B}" type="sibTrans" cxnId="{59EA9CE3-E81A-ED47-95FC-0C664C08786E}">
      <dgm:prSet/>
      <dgm:spPr/>
      <dgm:t>
        <a:bodyPr/>
        <a:lstStyle/>
        <a:p>
          <a:endParaRPr lang="en-US"/>
        </a:p>
      </dgm:t>
    </dgm:pt>
    <dgm:pt modelId="{0CFA8058-DFFB-4B39-BD9A-FAADDB239B17}">
      <dgm:prSet phldrT="[Text]"/>
      <dgm:spPr/>
      <dgm:t>
        <a:bodyPr/>
        <a:lstStyle/>
        <a:p>
          <a:r>
            <a:rPr lang="en-CA"/>
            <a:t>Adding teachers and cohorts hosted in different communities - physical locations. </a:t>
          </a:r>
        </a:p>
      </dgm:t>
    </dgm:pt>
    <dgm:pt modelId="{9012DCE2-D515-491A-BF06-179DC004069E}" type="sibTrans" cxnId="{CFBFEBE4-60AA-440A-B08F-DFBA5D46C6F7}">
      <dgm:prSet/>
      <dgm:spPr/>
      <dgm:t>
        <a:bodyPr/>
        <a:lstStyle/>
        <a:p>
          <a:endParaRPr lang="en-CA"/>
        </a:p>
      </dgm:t>
    </dgm:pt>
    <dgm:pt modelId="{6195B87E-80A9-4BE4-B050-0EE6FA498E1D}" type="parTrans" cxnId="{CFBFEBE4-60AA-440A-B08F-DFBA5D46C6F7}">
      <dgm:prSet/>
      <dgm:spPr/>
      <dgm:t>
        <a:bodyPr/>
        <a:lstStyle/>
        <a:p>
          <a:endParaRPr lang="en-CA"/>
        </a:p>
      </dgm:t>
    </dgm:pt>
    <dgm:pt modelId="{7EA12DD2-3473-47E8-ADC8-78FCDB2F2331}" type="pres">
      <dgm:prSet presAssocID="{433F75B0-D3E7-4D5C-8644-9474F139AAD7}" presName="Name0" presStyleCnt="0">
        <dgm:presLayoutVars>
          <dgm:dir/>
          <dgm:animLvl val="lvl"/>
          <dgm:resizeHandles val="exact"/>
        </dgm:presLayoutVars>
      </dgm:prSet>
      <dgm:spPr/>
    </dgm:pt>
    <dgm:pt modelId="{DE733446-34D2-46FC-865B-99F980AD052C}" type="pres">
      <dgm:prSet presAssocID="{DB34F195-39AD-4E89-8F91-B57EB8A98E81}" presName="linNode" presStyleCnt="0"/>
      <dgm:spPr/>
    </dgm:pt>
    <dgm:pt modelId="{CD2687EE-730D-4DD3-850D-162017037F79}" type="pres">
      <dgm:prSet presAssocID="{DB34F195-39AD-4E89-8F91-B57EB8A98E81}" presName="parentText" presStyleLbl="node1" presStyleIdx="0" presStyleCnt="6">
        <dgm:presLayoutVars>
          <dgm:chMax val="1"/>
          <dgm:bulletEnabled val="1"/>
        </dgm:presLayoutVars>
      </dgm:prSet>
      <dgm:spPr/>
    </dgm:pt>
    <dgm:pt modelId="{BC123E2B-3966-432A-8474-3C21B83ECABE}" type="pres">
      <dgm:prSet presAssocID="{DB34F195-39AD-4E89-8F91-B57EB8A98E81}" presName="descendantText" presStyleLbl="alignAccFollowNode1" presStyleIdx="0" presStyleCnt="6">
        <dgm:presLayoutVars>
          <dgm:bulletEnabled val="1"/>
        </dgm:presLayoutVars>
      </dgm:prSet>
      <dgm:spPr/>
    </dgm:pt>
    <dgm:pt modelId="{F562887C-7AF9-41BC-B4F3-ABF1B8C39D4E}" type="pres">
      <dgm:prSet presAssocID="{91FA37C0-1735-4502-8B52-C5EBBA12B380}" presName="sp" presStyleCnt="0"/>
      <dgm:spPr/>
    </dgm:pt>
    <dgm:pt modelId="{4309C8D0-A5E5-44B9-BA8E-8F7CCAA16D05}" type="pres">
      <dgm:prSet presAssocID="{0C5155C6-2D5C-48D1-9570-8D96567A58AA}" presName="linNode" presStyleCnt="0"/>
      <dgm:spPr/>
    </dgm:pt>
    <dgm:pt modelId="{68EC3567-9476-4503-85B6-558CED1C008C}" type="pres">
      <dgm:prSet presAssocID="{0C5155C6-2D5C-48D1-9570-8D96567A58AA}" presName="parentText" presStyleLbl="node1" presStyleIdx="1" presStyleCnt="6">
        <dgm:presLayoutVars>
          <dgm:chMax val="1"/>
          <dgm:bulletEnabled val="1"/>
        </dgm:presLayoutVars>
      </dgm:prSet>
      <dgm:spPr/>
    </dgm:pt>
    <dgm:pt modelId="{018F28DC-5797-4BD6-A796-7E743C264D62}" type="pres">
      <dgm:prSet presAssocID="{0C5155C6-2D5C-48D1-9570-8D96567A58AA}" presName="descendantText" presStyleLbl="alignAccFollowNode1" presStyleIdx="1" presStyleCnt="6" custLinFactNeighborX="0">
        <dgm:presLayoutVars>
          <dgm:bulletEnabled val="1"/>
        </dgm:presLayoutVars>
      </dgm:prSet>
      <dgm:spPr/>
    </dgm:pt>
    <dgm:pt modelId="{480DA5AF-AE54-4951-A731-39A5621EC978}" type="pres">
      <dgm:prSet presAssocID="{3D549313-9F53-4B66-86EC-70D6C24A97D0}" presName="sp" presStyleCnt="0"/>
      <dgm:spPr/>
    </dgm:pt>
    <dgm:pt modelId="{23B940A6-7D74-4AD2-83C5-221472D3E565}" type="pres">
      <dgm:prSet presAssocID="{1083CC53-5D48-4A9B-A4E9-580E69083526}" presName="linNode" presStyleCnt="0"/>
      <dgm:spPr/>
    </dgm:pt>
    <dgm:pt modelId="{293F6D26-FF29-42A8-808E-D4E0597EC381}" type="pres">
      <dgm:prSet presAssocID="{1083CC53-5D48-4A9B-A4E9-580E69083526}" presName="parentText" presStyleLbl="node1" presStyleIdx="2" presStyleCnt="6" custLinFactNeighborY="-5376">
        <dgm:presLayoutVars>
          <dgm:chMax val="1"/>
          <dgm:bulletEnabled val="1"/>
        </dgm:presLayoutVars>
      </dgm:prSet>
      <dgm:spPr/>
    </dgm:pt>
    <dgm:pt modelId="{4AEAABA1-6569-46DE-80D2-5314B0D2084E}" type="pres">
      <dgm:prSet presAssocID="{1083CC53-5D48-4A9B-A4E9-580E69083526}" presName="descendantText" presStyleLbl="alignAccFollowNode1" presStyleIdx="2" presStyleCnt="6">
        <dgm:presLayoutVars>
          <dgm:bulletEnabled val="1"/>
        </dgm:presLayoutVars>
      </dgm:prSet>
      <dgm:spPr/>
    </dgm:pt>
    <dgm:pt modelId="{BD9CBAF8-74F6-47FB-B7F4-16E1F9D3CCF6}" type="pres">
      <dgm:prSet presAssocID="{5496B2D6-AF01-4383-B86E-6F572D95B6A7}" presName="sp" presStyleCnt="0"/>
      <dgm:spPr/>
    </dgm:pt>
    <dgm:pt modelId="{1A6E7BBD-03C3-4630-A442-F136C9918503}" type="pres">
      <dgm:prSet presAssocID="{A221F5DD-0E38-4BC7-AC64-F91D47CDFF44}" presName="linNode" presStyleCnt="0"/>
      <dgm:spPr/>
    </dgm:pt>
    <dgm:pt modelId="{92C829D0-110E-4219-8761-6C4DF127487D}" type="pres">
      <dgm:prSet presAssocID="{A221F5DD-0E38-4BC7-AC64-F91D47CDFF44}" presName="parentText" presStyleLbl="node1" presStyleIdx="3" presStyleCnt="6">
        <dgm:presLayoutVars>
          <dgm:chMax val="1"/>
          <dgm:bulletEnabled val="1"/>
        </dgm:presLayoutVars>
      </dgm:prSet>
      <dgm:spPr/>
    </dgm:pt>
    <dgm:pt modelId="{E1C98EC0-75BF-4FE7-95A0-C1822EB8A959}" type="pres">
      <dgm:prSet presAssocID="{A221F5DD-0E38-4BC7-AC64-F91D47CDFF44}" presName="descendantText" presStyleLbl="alignAccFollowNode1" presStyleIdx="3" presStyleCnt="6">
        <dgm:presLayoutVars>
          <dgm:bulletEnabled val="1"/>
        </dgm:presLayoutVars>
      </dgm:prSet>
      <dgm:spPr/>
    </dgm:pt>
    <dgm:pt modelId="{E896A1C9-94EA-4958-A764-FB3EDBAA917C}" type="pres">
      <dgm:prSet presAssocID="{865B7C6F-1ADF-40FD-82FF-33DEEEC6707C}" presName="sp" presStyleCnt="0"/>
      <dgm:spPr/>
    </dgm:pt>
    <dgm:pt modelId="{E1A35163-BF5D-46B2-A69A-04DD0F8F308D}" type="pres">
      <dgm:prSet presAssocID="{226B50A0-3B2D-4452-8B15-F86250416E98}" presName="linNode" presStyleCnt="0"/>
      <dgm:spPr/>
    </dgm:pt>
    <dgm:pt modelId="{A8CA2CBD-0E45-4FC8-A5C4-FFDEF5FC7053}" type="pres">
      <dgm:prSet presAssocID="{226B50A0-3B2D-4452-8B15-F86250416E98}" presName="parentText" presStyleLbl="node1" presStyleIdx="4" presStyleCnt="6">
        <dgm:presLayoutVars>
          <dgm:chMax val="1"/>
          <dgm:bulletEnabled val="1"/>
        </dgm:presLayoutVars>
      </dgm:prSet>
      <dgm:spPr/>
    </dgm:pt>
    <dgm:pt modelId="{48C280BE-89CC-498C-99E8-D2D5052D2929}" type="pres">
      <dgm:prSet presAssocID="{226B50A0-3B2D-4452-8B15-F86250416E98}" presName="descendantText" presStyleLbl="alignAccFollowNode1" presStyleIdx="4" presStyleCnt="6">
        <dgm:presLayoutVars>
          <dgm:bulletEnabled val="1"/>
        </dgm:presLayoutVars>
      </dgm:prSet>
      <dgm:spPr/>
    </dgm:pt>
    <dgm:pt modelId="{64B99B62-7865-4861-8839-604E15C9EE11}" type="pres">
      <dgm:prSet presAssocID="{3EB6C2DB-6D10-4E24-8ACC-54EC6E145468}" presName="sp" presStyleCnt="0"/>
      <dgm:spPr/>
    </dgm:pt>
    <dgm:pt modelId="{AB73A8FD-1872-46FA-BAAF-ECF245664171}" type="pres">
      <dgm:prSet presAssocID="{46E562FD-1569-4662-897B-6611824127CD}" presName="linNode" presStyleCnt="0"/>
      <dgm:spPr/>
    </dgm:pt>
    <dgm:pt modelId="{85F811CB-07FF-4090-9166-A0C2F373F5FB}" type="pres">
      <dgm:prSet presAssocID="{46E562FD-1569-4662-897B-6611824127CD}" presName="parentText" presStyleLbl="node1" presStyleIdx="5" presStyleCnt="6" custLinFactNeighborY="1142">
        <dgm:presLayoutVars>
          <dgm:chMax val="1"/>
          <dgm:bulletEnabled val="1"/>
        </dgm:presLayoutVars>
      </dgm:prSet>
      <dgm:spPr/>
    </dgm:pt>
    <dgm:pt modelId="{3642F642-79E1-4348-953A-2CE4248B1F08}" type="pres">
      <dgm:prSet presAssocID="{46E562FD-1569-4662-897B-6611824127CD}" presName="descendantText" presStyleLbl="alignAccFollowNode1" presStyleIdx="5" presStyleCnt="6">
        <dgm:presLayoutVars>
          <dgm:bulletEnabled val="1"/>
        </dgm:presLayoutVars>
      </dgm:prSet>
      <dgm:spPr/>
    </dgm:pt>
  </dgm:ptLst>
  <dgm:cxnLst>
    <dgm:cxn modelId="{A33D4704-2195-496C-BBB5-BB26C1B25A7C}" type="presOf" srcId="{0C5155C6-2D5C-48D1-9570-8D96567A58AA}" destId="{68EC3567-9476-4503-85B6-558CED1C008C}" srcOrd="0" destOrd="0" presId="urn:microsoft.com/office/officeart/2005/8/layout/vList5"/>
    <dgm:cxn modelId="{812ABC1C-EF24-4605-B0BB-59DAAC834C27}" type="presOf" srcId="{DB34F195-39AD-4E89-8F91-B57EB8A98E81}" destId="{CD2687EE-730D-4DD3-850D-162017037F79}" srcOrd="0" destOrd="0" presId="urn:microsoft.com/office/officeart/2005/8/layout/vList5"/>
    <dgm:cxn modelId="{C57C4323-2D1B-4DE7-80F4-188F333EF538}" type="presOf" srcId="{433F75B0-D3E7-4D5C-8644-9474F139AAD7}" destId="{7EA12DD2-3473-47E8-ADC8-78FCDB2F2331}" srcOrd="0" destOrd="0" presId="urn:microsoft.com/office/officeart/2005/8/layout/vList5"/>
    <dgm:cxn modelId="{A9B7BC26-15D7-3E43-BA8D-DE948A5C5EE2}" type="presOf" srcId="{6EAD3C4B-00A1-7442-811E-714DEFA22390}" destId="{3642F642-79E1-4348-953A-2CE4248B1F08}" srcOrd="0" destOrd="1" presId="urn:microsoft.com/office/officeart/2005/8/layout/vList5"/>
    <dgm:cxn modelId="{3A9BC93E-2FBF-4AEC-88BD-C35F18F9AA0A}" type="presOf" srcId="{7964FA03-BC5C-4865-BE13-9355365FD124}" destId="{3642F642-79E1-4348-953A-2CE4248B1F08}" srcOrd="0" destOrd="0" presId="urn:microsoft.com/office/officeart/2005/8/layout/vList5"/>
    <dgm:cxn modelId="{73CB895D-0470-4AB8-A5DD-1F148E0FC2FE}" type="presOf" srcId="{226B50A0-3B2D-4452-8B15-F86250416E98}" destId="{A8CA2CBD-0E45-4FC8-A5C4-FFDEF5FC7053}" srcOrd="0" destOrd="0" presId="urn:microsoft.com/office/officeart/2005/8/layout/vList5"/>
    <dgm:cxn modelId="{0CE10B5E-5BAF-4439-8E49-C4BAEE5E7CC4}" type="presOf" srcId="{46E562FD-1569-4662-897B-6611824127CD}" destId="{85F811CB-07FF-4090-9166-A0C2F373F5FB}" srcOrd="0" destOrd="0" presId="urn:microsoft.com/office/officeart/2005/8/layout/vList5"/>
    <dgm:cxn modelId="{F188B668-37B9-4CE5-9D10-2078904B2D03}" type="presOf" srcId="{F704C2F6-45EC-4F4E-B15C-980509DDB99D}" destId="{BC123E2B-3966-432A-8474-3C21B83ECABE}" srcOrd="0" destOrd="0" presId="urn:microsoft.com/office/officeart/2005/8/layout/vList5"/>
    <dgm:cxn modelId="{F325DA68-0897-4D2F-A864-2E21E80A0284}" srcId="{46E562FD-1569-4662-897B-6611824127CD}" destId="{7964FA03-BC5C-4865-BE13-9355365FD124}" srcOrd="0" destOrd="0" parTransId="{05DD9873-90C0-459E-98E3-E80E358373E5}" sibTransId="{2E33943F-E6C2-4B8C-BA1D-4ABCEB8D4E8E}"/>
    <dgm:cxn modelId="{DFEEDA48-700B-234D-8BBB-B483492D0B6B}" type="presOf" srcId="{D0A192A3-9930-334D-AC77-2F645EE27FFA}" destId="{48C280BE-89CC-498C-99E8-D2D5052D2929}" srcOrd="0" destOrd="0" presId="urn:microsoft.com/office/officeart/2005/8/layout/vList5"/>
    <dgm:cxn modelId="{82FCE86C-C736-8A4B-8253-307AA257C916}" srcId="{A221F5DD-0E38-4BC7-AC64-F91D47CDFF44}" destId="{62B530FA-8570-224A-8841-47194FF73D27}" srcOrd="1" destOrd="0" parTransId="{EBF29E16-D45B-E74E-98CC-2AF37F2F5620}" sibTransId="{139254A0-DF21-5543-8110-61D03DE10CAC}"/>
    <dgm:cxn modelId="{7ADDF96D-D5D7-CA4C-B27A-BE8B0E91DF0C}" srcId="{A221F5DD-0E38-4BC7-AC64-F91D47CDFF44}" destId="{593BEA5F-FB3B-9749-A980-570832B2C6C9}" srcOrd="2" destOrd="0" parTransId="{3C10C687-9965-224C-9D0E-677B10C0EB3E}" sibTransId="{1D40020D-7E1E-D54E-BC4C-D44B8BD6ED68}"/>
    <dgm:cxn modelId="{7405164F-7A5F-6746-A971-22F74F33362F}" srcId="{DB34F195-39AD-4E89-8F91-B57EB8A98E81}" destId="{26091701-8C9A-4D4E-B5BB-C5C7731B08C8}" srcOrd="2" destOrd="0" parTransId="{A1621F39-FA4D-FA42-AD8D-2B0340A6D2A5}" sibTransId="{56956677-A56E-FB4C-8801-860AA9C75A92}"/>
    <dgm:cxn modelId="{7B279650-F586-2B48-9E10-2A756D22F7F1}" srcId="{46E562FD-1569-4662-897B-6611824127CD}" destId="{6EAD3C4B-00A1-7442-811E-714DEFA22390}" srcOrd="1" destOrd="0" parTransId="{577C54B3-3CE5-1D40-8559-FC0CDDEACA7B}" sibTransId="{FCFACC25-E23D-E349-82A8-92D0D14A4481}"/>
    <dgm:cxn modelId="{B1334F51-94A7-4AF3-A2C7-D10ECAEC55C7}" srcId="{433F75B0-D3E7-4D5C-8644-9474F139AAD7}" destId="{226B50A0-3B2D-4452-8B15-F86250416E98}" srcOrd="4" destOrd="0" parTransId="{EAD3F068-A1BC-4370-9AFC-9951C5FFBA1D}" sibTransId="{3EB6C2DB-6D10-4E24-8ACC-54EC6E145468}"/>
    <dgm:cxn modelId="{D949F371-2A10-164F-979E-6B9E7B0AF1AC}" type="presOf" srcId="{B056841C-0D48-B542-A903-DC6095CE8DC0}" destId="{3642F642-79E1-4348-953A-2CE4248B1F08}" srcOrd="0" destOrd="2" presId="urn:microsoft.com/office/officeart/2005/8/layout/vList5"/>
    <dgm:cxn modelId="{26593272-0DA9-4053-BDF4-84EAE3D0013F}" srcId="{433F75B0-D3E7-4D5C-8644-9474F139AAD7}" destId="{DB34F195-39AD-4E89-8F91-B57EB8A98E81}" srcOrd="0" destOrd="0" parTransId="{A9C61D10-953E-487E-B232-A91C506DDBE1}" sibTransId="{91FA37C0-1735-4502-8B52-C5EBBA12B380}"/>
    <dgm:cxn modelId="{42D70078-9E29-6F4C-94CF-0C717C07195A}" srcId="{46E562FD-1569-4662-897B-6611824127CD}" destId="{176F73BE-1AFB-5142-B9BC-B9829CBC053F}" srcOrd="3" destOrd="0" parTransId="{88104E95-54C4-D048-982D-70A6DE0C0E16}" sibTransId="{4EA835AF-EA1F-FA46-A2D8-5DA9638132DE}"/>
    <dgm:cxn modelId="{EE97805A-2C14-4300-B383-1B8218522A1D}" srcId="{1083CC53-5D48-4A9B-A4E9-580E69083526}" destId="{6A13CABA-771B-483F-91DC-0157195F0C5D}" srcOrd="0" destOrd="0" parTransId="{20D1C84C-C2E4-440B-8310-CF0DF19E548E}" sibTransId="{5C83C19E-8768-4398-AE09-1D55CAA71BF0}"/>
    <dgm:cxn modelId="{9F70977A-AB94-44D3-83B0-CCBB6C0C6C6D}" srcId="{226B50A0-3B2D-4452-8B15-F86250416E98}" destId="{C2EB697A-BF62-411D-A7C7-FDEBEB97C47B}" srcOrd="1" destOrd="0" parTransId="{D120425C-9A93-4477-A44F-F7926A8BD39B}" sibTransId="{CEC58C39-7B6F-40D1-8262-175ABAF65A17}"/>
    <dgm:cxn modelId="{49BB757C-3842-6543-9BA6-4AEA7C2EC076}" type="presOf" srcId="{26091701-8C9A-4D4E-B5BB-C5C7731B08C8}" destId="{BC123E2B-3966-432A-8474-3C21B83ECABE}" srcOrd="0" destOrd="2" presId="urn:microsoft.com/office/officeart/2005/8/layout/vList5"/>
    <dgm:cxn modelId="{C007967D-06FF-4035-9089-4BAC661E9035}" srcId="{DB34F195-39AD-4E89-8F91-B57EB8A98E81}" destId="{6E98DA78-0927-4DA2-83A6-958FD5E7A050}" srcOrd="1" destOrd="0" parTransId="{1E12A5C7-8644-48BD-8619-0114DFB15F2D}" sibTransId="{4608B984-9CA2-42BB-9807-1249F0D7226B}"/>
    <dgm:cxn modelId="{722FD287-4CC0-C648-A736-78D4AE71E599}" type="presOf" srcId="{62B530FA-8570-224A-8841-47194FF73D27}" destId="{E1C98EC0-75BF-4FE7-95A0-C1822EB8A959}" srcOrd="0" destOrd="1" presId="urn:microsoft.com/office/officeart/2005/8/layout/vList5"/>
    <dgm:cxn modelId="{6E0D8395-62C8-407D-9585-7FD84614A220}" srcId="{433F75B0-D3E7-4D5C-8644-9474F139AAD7}" destId="{46E562FD-1569-4662-897B-6611824127CD}" srcOrd="5" destOrd="0" parTransId="{54C80352-8659-4CC8-B66A-F1CA6DC33538}" sibTransId="{227DB525-A55E-4E78-A3FD-9F77E9DBCBE4}"/>
    <dgm:cxn modelId="{7750F39A-08D6-406C-8600-A039AED78FD4}" type="presOf" srcId="{1083CC53-5D48-4A9B-A4E9-580E69083526}" destId="{293F6D26-FF29-42A8-808E-D4E0597EC381}" srcOrd="0" destOrd="0" presId="urn:microsoft.com/office/officeart/2005/8/layout/vList5"/>
    <dgm:cxn modelId="{92474AA0-0855-8D4B-8769-7ED93FEDB3D4}" type="presOf" srcId="{1D8B22E1-3DF4-E84F-9900-7874F9B985BC}" destId="{E1C98EC0-75BF-4FE7-95A0-C1822EB8A959}" srcOrd="0" destOrd="0" presId="urn:microsoft.com/office/officeart/2005/8/layout/vList5"/>
    <dgm:cxn modelId="{937CFEA5-F496-45DC-B8B8-49E4BCCA2E78}" type="presOf" srcId="{C2EB697A-BF62-411D-A7C7-FDEBEB97C47B}" destId="{48C280BE-89CC-498C-99E8-D2D5052D2929}" srcOrd="0" destOrd="1" presId="urn:microsoft.com/office/officeart/2005/8/layout/vList5"/>
    <dgm:cxn modelId="{B190DDA6-C661-4D44-B68F-F11EB4C4B838}" srcId="{0C5155C6-2D5C-48D1-9570-8D96567A58AA}" destId="{18397697-0144-4E24-B47A-739D04936260}" srcOrd="0" destOrd="0" parTransId="{7285BA9A-D562-48D6-96B2-69C60B37A62A}" sibTransId="{198957FB-D6B9-40CB-B36A-258F56BFE628}"/>
    <dgm:cxn modelId="{12DD3AAD-DA03-4BCA-AB70-79552D21E513}" type="presOf" srcId="{18397697-0144-4E24-B47A-739D04936260}" destId="{018F28DC-5797-4BD6-A796-7E743C264D62}" srcOrd="0" destOrd="0" presId="urn:microsoft.com/office/officeart/2005/8/layout/vList5"/>
    <dgm:cxn modelId="{1C2266B8-7A86-42F6-A43D-AFCB0FC03F2A}" type="presOf" srcId="{0CFA8058-DFFB-4B39-BD9A-FAADDB239B17}" destId="{018F28DC-5797-4BD6-A796-7E743C264D62}" srcOrd="0" destOrd="2" presId="urn:microsoft.com/office/officeart/2005/8/layout/vList5"/>
    <dgm:cxn modelId="{582EF9BC-6130-DC4E-847A-31D686BFBA56}" type="presOf" srcId="{C639987B-059C-0F45-A89B-72F5D1B68FAA}" destId="{018F28DC-5797-4BD6-A796-7E743C264D62}" srcOrd="0" destOrd="1" presId="urn:microsoft.com/office/officeart/2005/8/layout/vList5"/>
    <dgm:cxn modelId="{B501B1C0-2E83-4981-A1F2-C7F7A39CD75C}" type="presOf" srcId="{6A13CABA-771B-483F-91DC-0157195F0C5D}" destId="{4AEAABA1-6569-46DE-80D2-5314B0D2084E}" srcOrd="0" destOrd="0" presId="urn:microsoft.com/office/officeart/2005/8/layout/vList5"/>
    <dgm:cxn modelId="{D63C35D4-0BBF-490E-B413-7144890A788E}" type="presOf" srcId="{6E98DA78-0927-4DA2-83A6-958FD5E7A050}" destId="{BC123E2B-3966-432A-8474-3C21B83ECABE}" srcOrd="0" destOrd="1" presId="urn:microsoft.com/office/officeart/2005/8/layout/vList5"/>
    <dgm:cxn modelId="{1161C6D8-7DCB-41D1-81F8-750C20549591}" srcId="{433F75B0-D3E7-4D5C-8644-9474F139AAD7}" destId="{A221F5DD-0E38-4BC7-AC64-F91D47CDFF44}" srcOrd="3" destOrd="0" parTransId="{12781F3D-2A33-4E91-9A5C-C517321FD050}" sibTransId="{865B7C6F-1ADF-40FD-82FF-33DEEEC6707C}"/>
    <dgm:cxn modelId="{2A3160E2-A102-4C94-8000-C7CF5F4A51DC}" srcId="{226B50A0-3B2D-4452-8B15-F86250416E98}" destId="{B710F254-2AA3-402D-9B5C-C5BF940AC2DE}" srcOrd="2" destOrd="0" parTransId="{622DFCF6-E9D6-4692-B1C3-7C54355AA91F}" sibTransId="{A2484795-49B1-4BB6-B6F4-97DE314A7495}"/>
    <dgm:cxn modelId="{5A62F6E2-EA4A-1B4E-9D1C-CE257FC9674B}" type="presOf" srcId="{593BEA5F-FB3B-9749-A980-570832B2C6C9}" destId="{E1C98EC0-75BF-4FE7-95A0-C1822EB8A959}" srcOrd="0" destOrd="2" presId="urn:microsoft.com/office/officeart/2005/8/layout/vList5"/>
    <dgm:cxn modelId="{59EA9CE3-E81A-ED47-95FC-0C664C08786E}" srcId="{0C5155C6-2D5C-48D1-9570-8D96567A58AA}" destId="{C639987B-059C-0F45-A89B-72F5D1B68FAA}" srcOrd="1" destOrd="0" parTransId="{641A0C6C-013A-9D4A-8482-11C3C661AE3B}" sibTransId="{18B513FD-F952-0245-959D-9A2DD93E2B2B}"/>
    <dgm:cxn modelId="{CFBFEBE4-60AA-440A-B08F-DFBA5D46C6F7}" srcId="{0C5155C6-2D5C-48D1-9570-8D96567A58AA}" destId="{0CFA8058-DFFB-4B39-BD9A-FAADDB239B17}" srcOrd="2" destOrd="0" parTransId="{6195B87E-80A9-4BE4-B050-0EE6FA498E1D}" sibTransId="{9012DCE2-D515-491A-BF06-179DC004069E}"/>
    <dgm:cxn modelId="{0B7F55E5-63E8-4303-8A31-2AB15FE8DD8E}" srcId="{433F75B0-D3E7-4D5C-8644-9474F139AAD7}" destId="{1083CC53-5D48-4A9B-A4E9-580E69083526}" srcOrd="2" destOrd="0" parTransId="{97F08F9F-BB22-4E31-B926-5BF1E04AFB91}" sibTransId="{5496B2D6-AF01-4383-B86E-6F572D95B6A7}"/>
    <dgm:cxn modelId="{1221D0E6-F848-884E-9494-A4915F291747}" srcId="{226B50A0-3B2D-4452-8B15-F86250416E98}" destId="{D0A192A3-9930-334D-AC77-2F645EE27FFA}" srcOrd="0" destOrd="0" parTransId="{EC7D6E57-9C9B-E94E-A8EF-F02F21DA371A}" sibTransId="{083B625B-9F82-D44B-9B76-3DECC00E6B4A}"/>
    <dgm:cxn modelId="{F90AF7F5-296B-43C2-B748-F6C86C863837}" srcId="{DB34F195-39AD-4E89-8F91-B57EB8A98E81}" destId="{F704C2F6-45EC-4F4E-B15C-980509DDB99D}" srcOrd="0" destOrd="0" parTransId="{EABAC735-CE56-43F5-963C-82FD667A9A7C}" sibTransId="{E7C1725D-8AF8-4BFD-9234-A0F9D0813E59}"/>
    <dgm:cxn modelId="{F4FF41F6-59CA-4859-8D70-F9A4C286D0D9}" type="presOf" srcId="{A221F5DD-0E38-4BC7-AC64-F91D47CDFF44}" destId="{92C829D0-110E-4219-8761-6C4DF127487D}" srcOrd="0" destOrd="0" presId="urn:microsoft.com/office/officeart/2005/8/layout/vList5"/>
    <dgm:cxn modelId="{051688F8-EEFD-8B45-8595-48A601B00C36}" srcId="{A221F5DD-0E38-4BC7-AC64-F91D47CDFF44}" destId="{1D8B22E1-3DF4-E84F-9900-7874F9B985BC}" srcOrd="0" destOrd="0" parTransId="{86FD1AE7-4E7E-7A4F-9E09-AA23A1A75C28}" sibTransId="{ADEE10C7-4C51-FB45-8C80-5DE2C652823B}"/>
    <dgm:cxn modelId="{8C37BFF8-40D8-4CAB-AD8F-034BA5CA6407}" type="presOf" srcId="{B710F254-2AA3-402D-9B5C-C5BF940AC2DE}" destId="{48C280BE-89CC-498C-99E8-D2D5052D2929}" srcOrd="0" destOrd="2" presId="urn:microsoft.com/office/officeart/2005/8/layout/vList5"/>
    <dgm:cxn modelId="{3C58BFF8-AC72-4F45-BA78-29C04B2C6CE5}" srcId="{433F75B0-D3E7-4D5C-8644-9474F139AAD7}" destId="{0C5155C6-2D5C-48D1-9570-8D96567A58AA}" srcOrd="1" destOrd="0" parTransId="{26A9D233-8D33-40DA-8C9A-E81682A420D9}" sibTransId="{3D549313-9F53-4B66-86EC-70D6C24A97D0}"/>
    <dgm:cxn modelId="{27E581FE-BD83-884E-8562-0EFF8A3B62AE}" type="presOf" srcId="{176F73BE-1AFB-5142-B9BC-B9829CBC053F}" destId="{3642F642-79E1-4348-953A-2CE4248B1F08}" srcOrd="0" destOrd="3" presId="urn:microsoft.com/office/officeart/2005/8/layout/vList5"/>
    <dgm:cxn modelId="{79EEAFFE-52C0-3546-A1D7-6FAB0D967F83}" srcId="{46E562FD-1569-4662-897B-6611824127CD}" destId="{B056841C-0D48-B542-A903-DC6095CE8DC0}" srcOrd="2" destOrd="0" parTransId="{93965F71-6DEC-D740-B493-997CB95F01C5}" sibTransId="{B928B6C8-96ED-1A45-993D-5B955D1F9111}"/>
    <dgm:cxn modelId="{968EB825-FA84-4691-85A2-1ECF0A0B596F}" type="presParOf" srcId="{7EA12DD2-3473-47E8-ADC8-78FCDB2F2331}" destId="{DE733446-34D2-46FC-865B-99F980AD052C}" srcOrd="0" destOrd="0" presId="urn:microsoft.com/office/officeart/2005/8/layout/vList5"/>
    <dgm:cxn modelId="{D95F2F56-A693-4653-9283-B2BC61D4B31B}" type="presParOf" srcId="{DE733446-34D2-46FC-865B-99F980AD052C}" destId="{CD2687EE-730D-4DD3-850D-162017037F79}" srcOrd="0" destOrd="0" presId="urn:microsoft.com/office/officeart/2005/8/layout/vList5"/>
    <dgm:cxn modelId="{D85D9BBC-DE45-4340-911C-0D659F6A6708}" type="presParOf" srcId="{DE733446-34D2-46FC-865B-99F980AD052C}" destId="{BC123E2B-3966-432A-8474-3C21B83ECABE}" srcOrd="1" destOrd="0" presId="urn:microsoft.com/office/officeart/2005/8/layout/vList5"/>
    <dgm:cxn modelId="{477743D9-E343-4AEE-927F-E0E5573A1A41}" type="presParOf" srcId="{7EA12DD2-3473-47E8-ADC8-78FCDB2F2331}" destId="{F562887C-7AF9-41BC-B4F3-ABF1B8C39D4E}" srcOrd="1" destOrd="0" presId="urn:microsoft.com/office/officeart/2005/8/layout/vList5"/>
    <dgm:cxn modelId="{CA5C1E14-C3A1-46F7-A0E5-5270A0BE05B5}" type="presParOf" srcId="{7EA12DD2-3473-47E8-ADC8-78FCDB2F2331}" destId="{4309C8D0-A5E5-44B9-BA8E-8F7CCAA16D05}" srcOrd="2" destOrd="0" presId="urn:microsoft.com/office/officeart/2005/8/layout/vList5"/>
    <dgm:cxn modelId="{7B17E557-93E0-46BA-812C-629139088239}" type="presParOf" srcId="{4309C8D0-A5E5-44B9-BA8E-8F7CCAA16D05}" destId="{68EC3567-9476-4503-85B6-558CED1C008C}" srcOrd="0" destOrd="0" presId="urn:microsoft.com/office/officeart/2005/8/layout/vList5"/>
    <dgm:cxn modelId="{943D9AB4-B4F7-40A1-874F-20B76E3F08BE}" type="presParOf" srcId="{4309C8D0-A5E5-44B9-BA8E-8F7CCAA16D05}" destId="{018F28DC-5797-4BD6-A796-7E743C264D62}" srcOrd="1" destOrd="0" presId="urn:microsoft.com/office/officeart/2005/8/layout/vList5"/>
    <dgm:cxn modelId="{48FBDF6D-E0EB-4C39-AB3A-253ABDDC66B7}" type="presParOf" srcId="{7EA12DD2-3473-47E8-ADC8-78FCDB2F2331}" destId="{480DA5AF-AE54-4951-A731-39A5621EC978}" srcOrd="3" destOrd="0" presId="urn:microsoft.com/office/officeart/2005/8/layout/vList5"/>
    <dgm:cxn modelId="{813E2311-2714-477A-AE29-3F4D55EA2F3B}" type="presParOf" srcId="{7EA12DD2-3473-47E8-ADC8-78FCDB2F2331}" destId="{23B940A6-7D74-4AD2-83C5-221472D3E565}" srcOrd="4" destOrd="0" presId="urn:microsoft.com/office/officeart/2005/8/layout/vList5"/>
    <dgm:cxn modelId="{DDCC1440-E4B0-4397-8245-E0EAA6C73294}" type="presParOf" srcId="{23B940A6-7D74-4AD2-83C5-221472D3E565}" destId="{293F6D26-FF29-42A8-808E-D4E0597EC381}" srcOrd="0" destOrd="0" presId="urn:microsoft.com/office/officeart/2005/8/layout/vList5"/>
    <dgm:cxn modelId="{7A0C41A4-4349-4B8D-8D9E-2EB010E01B20}" type="presParOf" srcId="{23B940A6-7D74-4AD2-83C5-221472D3E565}" destId="{4AEAABA1-6569-46DE-80D2-5314B0D2084E}" srcOrd="1" destOrd="0" presId="urn:microsoft.com/office/officeart/2005/8/layout/vList5"/>
    <dgm:cxn modelId="{46F27E20-5E31-4BE2-A17D-5DAB92309CEF}" type="presParOf" srcId="{7EA12DD2-3473-47E8-ADC8-78FCDB2F2331}" destId="{BD9CBAF8-74F6-47FB-B7F4-16E1F9D3CCF6}" srcOrd="5" destOrd="0" presId="urn:microsoft.com/office/officeart/2005/8/layout/vList5"/>
    <dgm:cxn modelId="{32F7723C-0004-4BC3-B22D-9BC5EA5779A0}" type="presParOf" srcId="{7EA12DD2-3473-47E8-ADC8-78FCDB2F2331}" destId="{1A6E7BBD-03C3-4630-A442-F136C9918503}" srcOrd="6" destOrd="0" presId="urn:microsoft.com/office/officeart/2005/8/layout/vList5"/>
    <dgm:cxn modelId="{A35EC42F-B6AA-4C6D-A3C5-44173A67FB00}" type="presParOf" srcId="{1A6E7BBD-03C3-4630-A442-F136C9918503}" destId="{92C829D0-110E-4219-8761-6C4DF127487D}" srcOrd="0" destOrd="0" presId="urn:microsoft.com/office/officeart/2005/8/layout/vList5"/>
    <dgm:cxn modelId="{9CDA1C7E-0C17-4337-827C-DFAA42285502}" type="presParOf" srcId="{1A6E7BBD-03C3-4630-A442-F136C9918503}" destId="{E1C98EC0-75BF-4FE7-95A0-C1822EB8A959}" srcOrd="1" destOrd="0" presId="urn:microsoft.com/office/officeart/2005/8/layout/vList5"/>
    <dgm:cxn modelId="{644F187C-E334-4251-ACA3-B87DC33FAB42}" type="presParOf" srcId="{7EA12DD2-3473-47E8-ADC8-78FCDB2F2331}" destId="{E896A1C9-94EA-4958-A764-FB3EDBAA917C}" srcOrd="7" destOrd="0" presId="urn:microsoft.com/office/officeart/2005/8/layout/vList5"/>
    <dgm:cxn modelId="{3AA9DDAA-851E-4984-AAF7-588EB961112A}" type="presParOf" srcId="{7EA12DD2-3473-47E8-ADC8-78FCDB2F2331}" destId="{E1A35163-BF5D-46B2-A69A-04DD0F8F308D}" srcOrd="8" destOrd="0" presId="urn:microsoft.com/office/officeart/2005/8/layout/vList5"/>
    <dgm:cxn modelId="{36889AF6-0E87-4F6E-9DE0-4FA8441AC2A9}" type="presParOf" srcId="{E1A35163-BF5D-46B2-A69A-04DD0F8F308D}" destId="{A8CA2CBD-0E45-4FC8-A5C4-FFDEF5FC7053}" srcOrd="0" destOrd="0" presId="urn:microsoft.com/office/officeart/2005/8/layout/vList5"/>
    <dgm:cxn modelId="{BA29A966-12EA-439B-A25D-2651A0DDB0B3}" type="presParOf" srcId="{E1A35163-BF5D-46B2-A69A-04DD0F8F308D}" destId="{48C280BE-89CC-498C-99E8-D2D5052D2929}" srcOrd="1" destOrd="0" presId="urn:microsoft.com/office/officeart/2005/8/layout/vList5"/>
    <dgm:cxn modelId="{A02F49CA-5212-4823-B916-A07B0ABC284C}" type="presParOf" srcId="{7EA12DD2-3473-47E8-ADC8-78FCDB2F2331}" destId="{64B99B62-7865-4861-8839-604E15C9EE11}" srcOrd="9" destOrd="0" presId="urn:microsoft.com/office/officeart/2005/8/layout/vList5"/>
    <dgm:cxn modelId="{AD571D48-9EDB-49A0-AF94-338220AD56EC}" type="presParOf" srcId="{7EA12DD2-3473-47E8-ADC8-78FCDB2F2331}" destId="{AB73A8FD-1872-46FA-BAAF-ECF245664171}" srcOrd="10" destOrd="0" presId="urn:microsoft.com/office/officeart/2005/8/layout/vList5"/>
    <dgm:cxn modelId="{B4CCF075-9F7E-4BD4-96BD-A0C027962244}" type="presParOf" srcId="{AB73A8FD-1872-46FA-BAAF-ECF245664171}" destId="{85F811CB-07FF-4090-9166-A0C2F373F5FB}" srcOrd="0" destOrd="0" presId="urn:microsoft.com/office/officeart/2005/8/layout/vList5"/>
    <dgm:cxn modelId="{9861739B-5677-4015-BDD4-42E1E8535E85}" type="presParOf" srcId="{AB73A8FD-1872-46FA-BAAF-ECF245664171}" destId="{3642F642-79E1-4348-953A-2CE4248B1F08}" srcOrd="1" destOrd="0" presId="urn:microsoft.com/office/officeart/2005/8/layout/vList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6C1E8A-6615-4379-8840-4B3F6140ABD0}" type="doc">
      <dgm:prSet loTypeId="urn:microsoft.com/office/officeart/2005/8/layout/venn2" loCatId="relationship" qsTypeId="urn:microsoft.com/office/officeart/2005/8/quickstyle/simple4" qsCatId="simple" csTypeId="urn:microsoft.com/office/officeart/2005/8/colors/colorful4" csCatId="colorful" phldr="1"/>
      <dgm:spPr/>
    </dgm:pt>
    <dgm:pt modelId="{85590E22-28AF-4EB4-A486-7B5F5BAA4265}">
      <dgm:prSet phldrT="[Text]" custT="1"/>
      <dgm:spPr>
        <a:solidFill>
          <a:schemeClr val="accent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en-CA" sz="1600"/>
            <a:t>Bimaddiswin</a:t>
          </a:r>
          <a:endParaRPr lang="en-CA" sz="1800"/>
        </a:p>
      </dgm:t>
    </dgm:pt>
    <dgm:pt modelId="{6057C543-BD94-4DC1-BC83-A08A00489CF9}" type="parTrans" cxnId="{CCE51478-FD2F-4F9F-9637-08BEF519FD9F}">
      <dgm:prSet/>
      <dgm:spPr/>
      <dgm:t>
        <a:bodyPr/>
        <a:lstStyle/>
        <a:p>
          <a:pPr algn="ctr"/>
          <a:endParaRPr lang="en-CA" sz="4000"/>
        </a:p>
      </dgm:t>
    </dgm:pt>
    <dgm:pt modelId="{B736843E-CD58-4896-9EEB-00B6525BCE7A}" type="sibTrans" cxnId="{CCE51478-FD2F-4F9F-9637-08BEF519FD9F}">
      <dgm:prSet/>
      <dgm:spPr/>
      <dgm:t>
        <a:bodyPr/>
        <a:lstStyle/>
        <a:p>
          <a:pPr algn="ctr"/>
          <a:endParaRPr lang="en-CA" sz="4000"/>
        </a:p>
      </dgm:t>
    </dgm:pt>
    <dgm:pt modelId="{C1008481-1DAE-4810-B108-B490A20E4D78}">
      <dgm:prSet phldrT="[Text]" custT="1"/>
      <dgm:spPr>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en-CA" sz="1800"/>
            <a:t>Sharing the Teachings</a:t>
          </a:r>
        </a:p>
      </dgm:t>
    </dgm:pt>
    <dgm:pt modelId="{8C78E0A7-649A-4552-B35D-DF36940B86B5}" type="parTrans" cxnId="{AD162800-26B1-430B-ACA7-71BE1CDEFF89}">
      <dgm:prSet/>
      <dgm:spPr/>
      <dgm:t>
        <a:bodyPr/>
        <a:lstStyle/>
        <a:p>
          <a:pPr algn="ctr"/>
          <a:endParaRPr lang="en-CA" sz="4000"/>
        </a:p>
      </dgm:t>
    </dgm:pt>
    <dgm:pt modelId="{F9E6533C-B02E-4AAB-87B4-7F53E94F231C}" type="sibTrans" cxnId="{AD162800-26B1-430B-ACA7-71BE1CDEFF89}">
      <dgm:prSet/>
      <dgm:spPr/>
      <dgm:t>
        <a:bodyPr/>
        <a:lstStyle/>
        <a:p>
          <a:pPr algn="ctr"/>
          <a:endParaRPr lang="en-CA" sz="4000"/>
        </a:p>
      </dgm:t>
    </dgm:pt>
    <dgm:pt modelId="{7D9DD29E-D481-42ED-8CC4-C37A1C807273}">
      <dgm:prSet phldrT="[Text]" custT="1"/>
      <dgm:spPr>
        <a:solidFill>
          <a:schemeClr val="accent3"/>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pPr algn="ctr"/>
          <a:r>
            <a:rPr lang="en-CA" sz="1800"/>
            <a:t>Telling Our Stories</a:t>
          </a:r>
        </a:p>
      </dgm:t>
    </dgm:pt>
    <dgm:pt modelId="{77917969-2793-4A4D-9241-2DA70AD6C7BD}" type="parTrans" cxnId="{57642E60-5DD8-4A74-AEED-E3E033A58477}">
      <dgm:prSet/>
      <dgm:spPr/>
      <dgm:t>
        <a:bodyPr/>
        <a:lstStyle/>
        <a:p>
          <a:pPr algn="ctr"/>
          <a:endParaRPr lang="en-CA" sz="4000"/>
        </a:p>
      </dgm:t>
    </dgm:pt>
    <dgm:pt modelId="{3B6F2935-36C1-49B3-A9F8-7A66D7EDEE9D}" type="sibTrans" cxnId="{57642E60-5DD8-4A74-AEED-E3E033A58477}">
      <dgm:prSet/>
      <dgm:spPr/>
      <dgm:t>
        <a:bodyPr/>
        <a:lstStyle/>
        <a:p>
          <a:pPr algn="ctr"/>
          <a:endParaRPr lang="en-CA" sz="4000"/>
        </a:p>
      </dgm:t>
    </dgm:pt>
    <dgm:pt modelId="{0C2D5552-3912-42C7-BEE4-1BEAEC8584BA}" type="pres">
      <dgm:prSet presAssocID="{016C1E8A-6615-4379-8840-4B3F6140ABD0}" presName="Name0" presStyleCnt="0">
        <dgm:presLayoutVars>
          <dgm:chMax val="7"/>
          <dgm:resizeHandles val="exact"/>
        </dgm:presLayoutVars>
      </dgm:prSet>
      <dgm:spPr/>
    </dgm:pt>
    <dgm:pt modelId="{B00BA16E-2F27-423F-A7C0-2432C8EE4539}" type="pres">
      <dgm:prSet presAssocID="{016C1E8A-6615-4379-8840-4B3F6140ABD0}" presName="comp1" presStyleCnt="0"/>
      <dgm:spPr/>
    </dgm:pt>
    <dgm:pt modelId="{8BDD552E-9D81-4447-A5BC-99452A16A7C5}" type="pres">
      <dgm:prSet presAssocID="{016C1E8A-6615-4379-8840-4B3F6140ABD0}" presName="circle1" presStyleLbl="node1" presStyleIdx="0" presStyleCnt="3" custLinFactNeighborX="298"/>
      <dgm:spPr/>
    </dgm:pt>
    <dgm:pt modelId="{5BDB429D-6A47-4745-B991-0833D3A4A6B6}" type="pres">
      <dgm:prSet presAssocID="{016C1E8A-6615-4379-8840-4B3F6140ABD0}" presName="c1text" presStyleLbl="node1" presStyleIdx="0" presStyleCnt="3">
        <dgm:presLayoutVars>
          <dgm:bulletEnabled val="1"/>
        </dgm:presLayoutVars>
      </dgm:prSet>
      <dgm:spPr/>
    </dgm:pt>
    <dgm:pt modelId="{0E4C857D-EC53-4758-9513-7835E2F16A41}" type="pres">
      <dgm:prSet presAssocID="{016C1E8A-6615-4379-8840-4B3F6140ABD0}" presName="comp2" presStyleCnt="0"/>
      <dgm:spPr/>
    </dgm:pt>
    <dgm:pt modelId="{F2034128-1D67-4A30-87E2-C1A1C7006A32}" type="pres">
      <dgm:prSet presAssocID="{016C1E8A-6615-4379-8840-4B3F6140ABD0}" presName="circle2" presStyleLbl="node1" presStyleIdx="1" presStyleCnt="3"/>
      <dgm:spPr/>
    </dgm:pt>
    <dgm:pt modelId="{48D9193E-EEA1-4F8F-89DC-CED39124EA43}" type="pres">
      <dgm:prSet presAssocID="{016C1E8A-6615-4379-8840-4B3F6140ABD0}" presName="c2text" presStyleLbl="node1" presStyleIdx="1" presStyleCnt="3">
        <dgm:presLayoutVars>
          <dgm:bulletEnabled val="1"/>
        </dgm:presLayoutVars>
      </dgm:prSet>
      <dgm:spPr/>
    </dgm:pt>
    <dgm:pt modelId="{E5EC72F2-41AC-4D0C-B72F-F5AF7EB4E7AF}" type="pres">
      <dgm:prSet presAssocID="{016C1E8A-6615-4379-8840-4B3F6140ABD0}" presName="comp3" presStyleCnt="0"/>
      <dgm:spPr/>
    </dgm:pt>
    <dgm:pt modelId="{E328C627-44F9-49AA-B1EB-924BC03AF8F2}" type="pres">
      <dgm:prSet presAssocID="{016C1E8A-6615-4379-8840-4B3F6140ABD0}" presName="circle3" presStyleLbl="node1" presStyleIdx="2" presStyleCnt="3"/>
      <dgm:spPr/>
    </dgm:pt>
    <dgm:pt modelId="{947B7E4A-503D-4421-80D0-B5C3D8C9C9FA}" type="pres">
      <dgm:prSet presAssocID="{016C1E8A-6615-4379-8840-4B3F6140ABD0}" presName="c3text" presStyleLbl="node1" presStyleIdx="2" presStyleCnt="3">
        <dgm:presLayoutVars>
          <dgm:bulletEnabled val="1"/>
        </dgm:presLayoutVars>
      </dgm:prSet>
      <dgm:spPr/>
    </dgm:pt>
  </dgm:ptLst>
  <dgm:cxnLst>
    <dgm:cxn modelId="{AD162800-26B1-430B-ACA7-71BE1CDEFF89}" srcId="{016C1E8A-6615-4379-8840-4B3F6140ABD0}" destId="{C1008481-1DAE-4810-B108-B490A20E4D78}" srcOrd="1" destOrd="0" parTransId="{8C78E0A7-649A-4552-B35D-DF36940B86B5}" sibTransId="{F9E6533C-B02E-4AAB-87B4-7F53E94F231C}"/>
    <dgm:cxn modelId="{B34E061A-3FCC-40FA-83A5-5A95DE9A2D19}" type="presOf" srcId="{7D9DD29E-D481-42ED-8CC4-C37A1C807273}" destId="{947B7E4A-503D-4421-80D0-B5C3D8C9C9FA}" srcOrd="1" destOrd="0" presId="urn:microsoft.com/office/officeart/2005/8/layout/venn2"/>
    <dgm:cxn modelId="{57642E60-5DD8-4A74-AEED-E3E033A58477}" srcId="{016C1E8A-6615-4379-8840-4B3F6140ABD0}" destId="{7D9DD29E-D481-42ED-8CC4-C37A1C807273}" srcOrd="2" destOrd="0" parTransId="{77917969-2793-4A4D-9241-2DA70AD6C7BD}" sibTransId="{3B6F2935-36C1-49B3-A9F8-7A66D7EDEE9D}"/>
    <dgm:cxn modelId="{ADE58942-D180-4FFB-BFA9-908CFE9B1985}" type="presOf" srcId="{016C1E8A-6615-4379-8840-4B3F6140ABD0}" destId="{0C2D5552-3912-42C7-BEE4-1BEAEC8584BA}" srcOrd="0" destOrd="0" presId="urn:microsoft.com/office/officeart/2005/8/layout/venn2"/>
    <dgm:cxn modelId="{9B8F0D44-6755-47C5-8C26-55D12AF5F68C}" type="presOf" srcId="{7D9DD29E-D481-42ED-8CC4-C37A1C807273}" destId="{E328C627-44F9-49AA-B1EB-924BC03AF8F2}" srcOrd="0" destOrd="0" presId="urn:microsoft.com/office/officeart/2005/8/layout/venn2"/>
    <dgm:cxn modelId="{349C3355-C653-419A-AF10-1FC1BD5F4790}" type="presOf" srcId="{C1008481-1DAE-4810-B108-B490A20E4D78}" destId="{F2034128-1D67-4A30-87E2-C1A1C7006A32}" srcOrd="0" destOrd="0" presId="urn:microsoft.com/office/officeart/2005/8/layout/venn2"/>
    <dgm:cxn modelId="{CCE51478-FD2F-4F9F-9637-08BEF519FD9F}" srcId="{016C1E8A-6615-4379-8840-4B3F6140ABD0}" destId="{85590E22-28AF-4EB4-A486-7B5F5BAA4265}" srcOrd="0" destOrd="0" parTransId="{6057C543-BD94-4DC1-BC83-A08A00489CF9}" sibTransId="{B736843E-CD58-4896-9EEB-00B6525BCE7A}"/>
    <dgm:cxn modelId="{1B10D778-FCAD-4A23-8833-CEEEA8B34CB6}" type="presOf" srcId="{85590E22-28AF-4EB4-A486-7B5F5BAA4265}" destId="{8BDD552E-9D81-4447-A5BC-99452A16A7C5}" srcOrd="0" destOrd="0" presId="urn:microsoft.com/office/officeart/2005/8/layout/venn2"/>
    <dgm:cxn modelId="{0DBAF6EC-A6C1-4BCE-9656-6B4E1576F950}" type="presOf" srcId="{85590E22-28AF-4EB4-A486-7B5F5BAA4265}" destId="{5BDB429D-6A47-4745-B991-0833D3A4A6B6}" srcOrd="1" destOrd="0" presId="urn:microsoft.com/office/officeart/2005/8/layout/venn2"/>
    <dgm:cxn modelId="{333E8AFE-976C-4D67-A83B-5CA9F31623ED}" type="presOf" srcId="{C1008481-1DAE-4810-B108-B490A20E4D78}" destId="{48D9193E-EEA1-4F8F-89DC-CED39124EA43}" srcOrd="1" destOrd="0" presId="urn:microsoft.com/office/officeart/2005/8/layout/venn2"/>
    <dgm:cxn modelId="{90B60043-5BEE-421B-AD97-3FD286AD40E8}" type="presParOf" srcId="{0C2D5552-3912-42C7-BEE4-1BEAEC8584BA}" destId="{B00BA16E-2F27-423F-A7C0-2432C8EE4539}" srcOrd="0" destOrd="0" presId="urn:microsoft.com/office/officeart/2005/8/layout/venn2"/>
    <dgm:cxn modelId="{5095252A-FE2C-46F7-A2BF-DE556709C6F9}" type="presParOf" srcId="{B00BA16E-2F27-423F-A7C0-2432C8EE4539}" destId="{8BDD552E-9D81-4447-A5BC-99452A16A7C5}" srcOrd="0" destOrd="0" presId="urn:microsoft.com/office/officeart/2005/8/layout/venn2"/>
    <dgm:cxn modelId="{410F1EE5-FD2C-4238-A411-BEE2CF2F27C4}" type="presParOf" srcId="{B00BA16E-2F27-423F-A7C0-2432C8EE4539}" destId="{5BDB429D-6A47-4745-B991-0833D3A4A6B6}" srcOrd="1" destOrd="0" presId="urn:microsoft.com/office/officeart/2005/8/layout/venn2"/>
    <dgm:cxn modelId="{4F54DA0B-9698-4B89-BF9B-FAB7F0853ECF}" type="presParOf" srcId="{0C2D5552-3912-42C7-BEE4-1BEAEC8584BA}" destId="{0E4C857D-EC53-4758-9513-7835E2F16A41}" srcOrd="1" destOrd="0" presId="urn:microsoft.com/office/officeart/2005/8/layout/venn2"/>
    <dgm:cxn modelId="{59F6362A-FFE5-4885-BD53-BA619913AFD6}" type="presParOf" srcId="{0E4C857D-EC53-4758-9513-7835E2F16A41}" destId="{F2034128-1D67-4A30-87E2-C1A1C7006A32}" srcOrd="0" destOrd="0" presId="urn:microsoft.com/office/officeart/2005/8/layout/venn2"/>
    <dgm:cxn modelId="{B613C640-FD61-45A6-BC9C-8CA79EAA8454}" type="presParOf" srcId="{0E4C857D-EC53-4758-9513-7835E2F16A41}" destId="{48D9193E-EEA1-4F8F-89DC-CED39124EA43}" srcOrd="1" destOrd="0" presId="urn:microsoft.com/office/officeart/2005/8/layout/venn2"/>
    <dgm:cxn modelId="{5E84A675-4597-4855-839C-3E96265091B2}" type="presParOf" srcId="{0C2D5552-3912-42C7-BEE4-1BEAEC8584BA}" destId="{E5EC72F2-41AC-4D0C-B72F-F5AF7EB4E7AF}" srcOrd="2" destOrd="0" presId="urn:microsoft.com/office/officeart/2005/8/layout/venn2"/>
    <dgm:cxn modelId="{BB874D60-B75D-4C63-8B43-749E3E23B662}" type="presParOf" srcId="{E5EC72F2-41AC-4D0C-B72F-F5AF7EB4E7AF}" destId="{E328C627-44F9-49AA-B1EB-924BC03AF8F2}" srcOrd="0" destOrd="0" presId="urn:microsoft.com/office/officeart/2005/8/layout/venn2"/>
    <dgm:cxn modelId="{367BBB0C-EBF4-42E1-8626-E09A1821489A}" type="presParOf" srcId="{E5EC72F2-41AC-4D0C-B72F-F5AF7EB4E7AF}" destId="{947B7E4A-503D-4421-80D0-B5C3D8C9C9FA}" srcOrd="1" destOrd="0" presId="urn:microsoft.com/office/officeart/2005/8/layout/venn2"/>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815396E-4A86-4A57-8856-DD83C2460D35}" type="doc">
      <dgm:prSet loTypeId="urn:microsoft.com/office/officeart/2011/layout/HexagonRadial" loCatId="officeonline" qsTypeId="urn:microsoft.com/office/officeart/2005/8/quickstyle/simple1" qsCatId="simple" csTypeId="urn:microsoft.com/office/officeart/2005/8/colors/colorful4" csCatId="colorful" phldr="1"/>
      <dgm:spPr/>
      <dgm:t>
        <a:bodyPr/>
        <a:lstStyle/>
        <a:p>
          <a:endParaRPr lang="en-CA"/>
        </a:p>
      </dgm:t>
    </dgm:pt>
    <dgm:pt modelId="{835924E6-4B16-41A1-9CCE-C67F9276F88B}">
      <dgm:prSet phldrT="[Text]" custT="1"/>
      <dgm:spPr>
        <a:solidFill>
          <a:schemeClr val="accent2"/>
        </a:solidFill>
        <a:ln>
          <a:noFill/>
        </a:ln>
        <a:effectLst/>
        <a:scene3d>
          <a:camera prst="orthographicFront">
            <a:rot lat="0" lon="0" rev="0"/>
          </a:camera>
          <a:lightRig rig="contrasting" dir="t">
            <a:rot lat="0" lon="0" rev="7800000"/>
          </a:lightRig>
        </a:scene3d>
        <a:sp3d>
          <a:bevelT w="139700" h="139700"/>
        </a:sp3d>
      </dgm:spPr>
      <dgm:t>
        <a:bodyPr/>
        <a:lstStyle/>
        <a:p>
          <a:r>
            <a:rPr lang="en-CA" sz="1200"/>
            <a:t>Flourishing</a:t>
          </a:r>
        </a:p>
      </dgm:t>
    </dgm:pt>
    <dgm:pt modelId="{9A2B4180-353E-47A9-8527-A9BB325B72FE}" type="parTrans" cxnId="{70DE9E18-5FFF-43EE-8B91-70EA905F4E75}">
      <dgm:prSet/>
      <dgm:spPr/>
      <dgm:t>
        <a:bodyPr/>
        <a:lstStyle/>
        <a:p>
          <a:endParaRPr lang="en-CA" sz="3200"/>
        </a:p>
      </dgm:t>
    </dgm:pt>
    <dgm:pt modelId="{1706C04F-6531-4EC3-B665-F515610C64CA}" type="sibTrans" cxnId="{70DE9E18-5FFF-43EE-8B91-70EA905F4E75}">
      <dgm:prSet/>
      <dgm:spPr/>
      <dgm:t>
        <a:bodyPr/>
        <a:lstStyle/>
        <a:p>
          <a:endParaRPr lang="en-CA" sz="3200"/>
        </a:p>
      </dgm:t>
    </dgm:pt>
    <dgm:pt modelId="{3DBE7843-03C4-42A8-BE63-C951FF41B8FA}">
      <dgm:prSet phldrT="[Text]" custT="1"/>
      <dgm:spPr>
        <a:solidFill>
          <a:schemeClr val="accent2"/>
        </a:solidFill>
        <a:ln>
          <a:noFill/>
        </a:ln>
        <a:effectLst/>
        <a:scene3d>
          <a:camera prst="orthographicFront">
            <a:rot lat="0" lon="0" rev="0"/>
          </a:camera>
          <a:lightRig rig="contrasting" dir="t">
            <a:rot lat="0" lon="0" rev="7800000"/>
          </a:lightRig>
        </a:scene3d>
        <a:sp3d>
          <a:bevelT w="139700" h="139700"/>
        </a:sp3d>
      </dgm:spPr>
      <dgm:t>
        <a:bodyPr/>
        <a:lstStyle/>
        <a:p>
          <a:r>
            <a:rPr lang="en-CA" sz="1200"/>
            <a:t>Spirit Led</a:t>
          </a:r>
        </a:p>
      </dgm:t>
    </dgm:pt>
    <dgm:pt modelId="{B75B1E89-7607-423D-A604-F16182B9E2E0}" type="parTrans" cxnId="{3E71FC90-744F-4F5D-AAB2-163B647578B4}">
      <dgm:prSet/>
      <dgm:spPr/>
      <dgm:t>
        <a:bodyPr/>
        <a:lstStyle/>
        <a:p>
          <a:endParaRPr lang="en-CA" sz="3200"/>
        </a:p>
      </dgm:t>
    </dgm:pt>
    <dgm:pt modelId="{B3809132-C01C-4BE0-B4F2-CD87CEFA8A7E}" type="sibTrans" cxnId="{3E71FC90-744F-4F5D-AAB2-163B647578B4}">
      <dgm:prSet/>
      <dgm:spPr/>
      <dgm:t>
        <a:bodyPr/>
        <a:lstStyle/>
        <a:p>
          <a:endParaRPr lang="en-CA" sz="3200"/>
        </a:p>
      </dgm:t>
    </dgm:pt>
    <dgm:pt modelId="{992B3C70-C269-4BF8-A5DC-5E99637497CD}">
      <dgm:prSet phldrT="[Text]" custT="1"/>
      <dgm:spPr>
        <a:solidFill>
          <a:schemeClr val="accent2"/>
        </a:solidFill>
        <a:ln>
          <a:noFill/>
        </a:ln>
        <a:effectLst/>
        <a:scene3d>
          <a:camera prst="orthographicFront">
            <a:rot lat="0" lon="0" rev="0"/>
          </a:camera>
          <a:lightRig rig="contrasting" dir="t">
            <a:rot lat="0" lon="0" rev="7800000"/>
          </a:lightRig>
        </a:scene3d>
        <a:sp3d>
          <a:bevelT w="139700" h="139700"/>
        </a:sp3d>
      </dgm:spPr>
      <dgm:t>
        <a:bodyPr/>
        <a:lstStyle/>
        <a:p>
          <a:r>
            <a:rPr lang="en-CA" sz="1200"/>
            <a:t>Reflective Practice</a:t>
          </a:r>
        </a:p>
      </dgm:t>
    </dgm:pt>
    <dgm:pt modelId="{DC92C002-40F0-41ED-A46B-C81C9F8815D5}" type="parTrans" cxnId="{CF761A38-F960-4946-B684-BFBBE82BB9B9}">
      <dgm:prSet/>
      <dgm:spPr/>
      <dgm:t>
        <a:bodyPr/>
        <a:lstStyle/>
        <a:p>
          <a:endParaRPr lang="en-CA" sz="3200"/>
        </a:p>
      </dgm:t>
    </dgm:pt>
    <dgm:pt modelId="{C4764E97-A778-4E12-8AE0-CA501A8F11CA}" type="sibTrans" cxnId="{CF761A38-F960-4946-B684-BFBBE82BB9B9}">
      <dgm:prSet/>
      <dgm:spPr/>
      <dgm:t>
        <a:bodyPr/>
        <a:lstStyle/>
        <a:p>
          <a:endParaRPr lang="en-CA" sz="3200"/>
        </a:p>
      </dgm:t>
    </dgm:pt>
    <dgm:pt modelId="{94985969-128E-45D6-8D76-1791D79AF416}">
      <dgm:prSet phldrT="[Text]" custT="1"/>
      <dgm:spPr>
        <a:solidFill>
          <a:schemeClr val="accent3"/>
        </a:solidFill>
        <a:ln>
          <a:noFill/>
        </a:ln>
        <a:effectLst/>
        <a:scene3d>
          <a:camera prst="orthographicFront">
            <a:rot lat="0" lon="0" rev="0"/>
          </a:camera>
          <a:lightRig rig="contrasting" dir="t">
            <a:rot lat="0" lon="0" rev="7800000"/>
          </a:lightRig>
        </a:scene3d>
        <a:sp3d>
          <a:bevelT w="139700" h="139700"/>
        </a:sp3d>
      </dgm:spPr>
      <dgm:t>
        <a:bodyPr/>
        <a:lstStyle/>
        <a:p>
          <a:r>
            <a:rPr lang="en-CA" sz="1200"/>
            <a:t>Engage in Dialogue</a:t>
          </a:r>
        </a:p>
      </dgm:t>
    </dgm:pt>
    <dgm:pt modelId="{803B5806-0939-4286-A3B8-B1008D78B3A7}" type="parTrans" cxnId="{03CDD10C-D091-4E19-940D-8F39F0B3C00E}">
      <dgm:prSet/>
      <dgm:spPr/>
      <dgm:t>
        <a:bodyPr/>
        <a:lstStyle/>
        <a:p>
          <a:endParaRPr lang="en-CA" sz="3200"/>
        </a:p>
      </dgm:t>
    </dgm:pt>
    <dgm:pt modelId="{23603EB5-76AA-423F-A035-6DF45518F737}" type="sibTrans" cxnId="{03CDD10C-D091-4E19-940D-8F39F0B3C00E}">
      <dgm:prSet/>
      <dgm:spPr/>
      <dgm:t>
        <a:bodyPr/>
        <a:lstStyle/>
        <a:p>
          <a:endParaRPr lang="en-CA" sz="3200"/>
        </a:p>
      </dgm:t>
    </dgm:pt>
    <dgm:pt modelId="{1E59DFA7-ABDB-45F9-BA3E-394915C3CDEE}">
      <dgm:prSet phldrT="[Text]" custT="1"/>
      <dgm:spPr>
        <a:solidFill>
          <a:schemeClr val="accent3"/>
        </a:solidFill>
        <a:ln>
          <a:noFill/>
        </a:ln>
        <a:effectLst/>
        <a:scene3d>
          <a:camera prst="orthographicFront">
            <a:rot lat="0" lon="0" rev="0"/>
          </a:camera>
          <a:lightRig rig="contrasting" dir="t">
            <a:rot lat="0" lon="0" rev="7800000"/>
          </a:lightRig>
        </a:scene3d>
        <a:sp3d>
          <a:bevelT w="139700" h="139700"/>
        </a:sp3d>
      </dgm:spPr>
      <dgm:t>
        <a:bodyPr/>
        <a:lstStyle/>
        <a:p>
          <a:r>
            <a:rPr lang="en-CA" sz="1200"/>
            <a:t>Learrn Through Stories</a:t>
          </a:r>
        </a:p>
      </dgm:t>
    </dgm:pt>
    <dgm:pt modelId="{2D180206-2DD9-42F1-86C3-DB8554D8C97F}" type="parTrans" cxnId="{14F1D501-6251-4E73-908F-51B50FC30095}">
      <dgm:prSet/>
      <dgm:spPr/>
      <dgm:t>
        <a:bodyPr/>
        <a:lstStyle/>
        <a:p>
          <a:endParaRPr lang="en-CA" sz="3200"/>
        </a:p>
      </dgm:t>
    </dgm:pt>
    <dgm:pt modelId="{9A4F6E70-5644-4E76-94E9-6A80851C7B25}" type="sibTrans" cxnId="{14F1D501-6251-4E73-908F-51B50FC30095}">
      <dgm:prSet/>
      <dgm:spPr/>
      <dgm:t>
        <a:bodyPr/>
        <a:lstStyle/>
        <a:p>
          <a:endParaRPr lang="en-CA" sz="3200"/>
        </a:p>
      </dgm:t>
    </dgm:pt>
    <dgm:pt modelId="{E87AFED6-4B80-41BF-81A1-74E8383EBD1D}">
      <dgm:prSet phldrT="[Text]" custT="1"/>
      <dgm:spPr>
        <a:solidFill>
          <a:schemeClr val="accent4"/>
        </a:solidFill>
        <a:ln>
          <a:noFill/>
        </a:ln>
        <a:effectLst/>
        <a:scene3d>
          <a:camera prst="orthographicFront">
            <a:rot lat="0" lon="0" rev="0"/>
          </a:camera>
          <a:lightRig rig="contrasting" dir="t">
            <a:rot lat="0" lon="0" rev="7800000"/>
          </a:lightRig>
        </a:scene3d>
        <a:sp3d>
          <a:bevelT w="139700" h="139700"/>
        </a:sp3d>
      </dgm:spPr>
      <dgm:t>
        <a:bodyPr/>
        <a:lstStyle/>
        <a:p>
          <a:r>
            <a:rPr lang="en-CA" sz="900"/>
            <a:t>Program Development &amp; Teachings</a:t>
          </a:r>
        </a:p>
      </dgm:t>
    </dgm:pt>
    <dgm:pt modelId="{2E0FC6DF-1D95-4724-A70C-182248F552D8}" type="parTrans" cxnId="{8CD4D261-29AB-4D68-9F4A-C7FB6B785C74}">
      <dgm:prSet/>
      <dgm:spPr/>
      <dgm:t>
        <a:bodyPr/>
        <a:lstStyle/>
        <a:p>
          <a:endParaRPr lang="en-CA" sz="3200"/>
        </a:p>
      </dgm:t>
    </dgm:pt>
    <dgm:pt modelId="{158DBD66-7A35-44FE-971F-29F3D6263B57}" type="sibTrans" cxnId="{8CD4D261-29AB-4D68-9F4A-C7FB6B785C74}">
      <dgm:prSet/>
      <dgm:spPr/>
      <dgm:t>
        <a:bodyPr/>
        <a:lstStyle/>
        <a:p>
          <a:endParaRPr lang="en-CA" sz="3200"/>
        </a:p>
      </dgm:t>
    </dgm:pt>
    <dgm:pt modelId="{E481D5BF-0F9D-4A55-B558-616AEB7BFF28}">
      <dgm:prSet phldrT="[Text]" custT="1"/>
      <dgm:spPr>
        <a:solidFill>
          <a:schemeClr val="accent4"/>
        </a:solidFill>
        <a:ln>
          <a:noFill/>
        </a:ln>
        <a:effectLst/>
        <a:scene3d>
          <a:camera prst="orthographicFront">
            <a:rot lat="0" lon="0" rev="0"/>
          </a:camera>
          <a:lightRig rig="contrasting" dir="t">
            <a:rot lat="0" lon="0" rev="7800000"/>
          </a:lightRig>
        </a:scene3d>
        <a:sp3d>
          <a:bevelT w="139700" h="139700"/>
        </a:sp3d>
      </dgm:spPr>
      <dgm:t>
        <a:bodyPr/>
        <a:lstStyle/>
        <a:p>
          <a:r>
            <a:rPr lang="en-CA" sz="1200"/>
            <a:t>Develop Teachers</a:t>
          </a:r>
        </a:p>
      </dgm:t>
    </dgm:pt>
    <dgm:pt modelId="{4068003C-88A3-4FBC-B502-EECF9670E342}" type="parTrans" cxnId="{CA900D3B-E072-4B7C-AC78-347B9142E553}">
      <dgm:prSet/>
      <dgm:spPr/>
      <dgm:t>
        <a:bodyPr/>
        <a:lstStyle/>
        <a:p>
          <a:endParaRPr lang="en-CA" sz="3200"/>
        </a:p>
      </dgm:t>
    </dgm:pt>
    <dgm:pt modelId="{E39128AC-A9DC-4D73-9737-DCF211FC4077}" type="sibTrans" cxnId="{CA900D3B-E072-4B7C-AC78-347B9142E553}">
      <dgm:prSet/>
      <dgm:spPr/>
      <dgm:t>
        <a:bodyPr/>
        <a:lstStyle/>
        <a:p>
          <a:endParaRPr lang="en-CA" sz="3200"/>
        </a:p>
      </dgm:t>
    </dgm:pt>
    <dgm:pt modelId="{44F6255B-C5F0-4EF6-A69C-EF5C40BE1AB9}" type="pres">
      <dgm:prSet presAssocID="{0815396E-4A86-4A57-8856-DD83C2460D35}" presName="Name0" presStyleCnt="0">
        <dgm:presLayoutVars>
          <dgm:chMax val="1"/>
          <dgm:chPref val="1"/>
          <dgm:dir/>
          <dgm:animOne val="branch"/>
          <dgm:animLvl val="lvl"/>
        </dgm:presLayoutVars>
      </dgm:prSet>
      <dgm:spPr/>
    </dgm:pt>
    <dgm:pt modelId="{8EBEB016-45CD-46FF-801A-CC8865BE09B1}" type="pres">
      <dgm:prSet presAssocID="{835924E6-4B16-41A1-9CCE-C67F9276F88B}" presName="Parent" presStyleLbl="node0" presStyleIdx="0" presStyleCnt="1">
        <dgm:presLayoutVars>
          <dgm:chMax val="6"/>
          <dgm:chPref val="6"/>
        </dgm:presLayoutVars>
      </dgm:prSet>
      <dgm:spPr/>
    </dgm:pt>
    <dgm:pt modelId="{FBCFFCC4-4F13-4226-A0EE-DFB932F1A307}" type="pres">
      <dgm:prSet presAssocID="{3DBE7843-03C4-42A8-BE63-C951FF41B8FA}" presName="Accent1" presStyleCnt="0"/>
      <dgm:spPr/>
    </dgm:pt>
    <dgm:pt modelId="{F99A9BAD-9E3D-46B9-899B-40864B683F19}" type="pres">
      <dgm:prSet presAssocID="{3DBE7843-03C4-42A8-BE63-C951FF41B8FA}" presName="Accent" presStyleLbl="bgShp" presStyleIdx="0" presStyleCnt="6"/>
      <dgm:spPr/>
    </dgm:pt>
    <dgm:pt modelId="{92975FBA-1A60-405E-9589-A1C7EDC577EB}" type="pres">
      <dgm:prSet presAssocID="{3DBE7843-03C4-42A8-BE63-C951FF41B8FA}" presName="Child1" presStyleLbl="node1" presStyleIdx="0" presStyleCnt="6">
        <dgm:presLayoutVars>
          <dgm:chMax val="0"/>
          <dgm:chPref val="0"/>
          <dgm:bulletEnabled val="1"/>
        </dgm:presLayoutVars>
      </dgm:prSet>
      <dgm:spPr/>
    </dgm:pt>
    <dgm:pt modelId="{BB3AF6A1-EAAE-4A59-995C-8C4E3BBE4D40}" type="pres">
      <dgm:prSet presAssocID="{992B3C70-C269-4BF8-A5DC-5E99637497CD}" presName="Accent2" presStyleCnt="0"/>
      <dgm:spPr/>
    </dgm:pt>
    <dgm:pt modelId="{AF14AEAA-B455-4B64-9B82-0620EBD06027}" type="pres">
      <dgm:prSet presAssocID="{992B3C70-C269-4BF8-A5DC-5E99637497CD}" presName="Accent" presStyleLbl="bgShp" presStyleIdx="1" presStyleCnt="6"/>
      <dgm:spPr/>
    </dgm:pt>
    <dgm:pt modelId="{79D7FF94-4D7C-4A70-9407-5C978C339CD1}" type="pres">
      <dgm:prSet presAssocID="{992B3C70-C269-4BF8-A5DC-5E99637497CD}" presName="Child2" presStyleLbl="node1" presStyleIdx="1" presStyleCnt="6">
        <dgm:presLayoutVars>
          <dgm:chMax val="0"/>
          <dgm:chPref val="0"/>
          <dgm:bulletEnabled val="1"/>
        </dgm:presLayoutVars>
      </dgm:prSet>
      <dgm:spPr/>
    </dgm:pt>
    <dgm:pt modelId="{AE837A71-24C6-4584-BF66-61BCCCC7DC1A}" type="pres">
      <dgm:prSet presAssocID="{94985969-128E-45D6-8D76-1791D79AF416}" presName="Accent3" presStyleCnt="0"/>
      <dgm:spPr/>
    </dgm:pt>
    <dgm:pt modelId="{48622D36-DEBD-4B8B-B868-CCAA516E554C}" type="pres">
      <dgm:prSet presAssocID="{94985969-128E-45D6-8D76-1791D79AF416}" presName="Accent" presStyleLbl="bgShp" presStyleIdx="2" presStyleCnt="6"/>
      <dgm:spPr/>
    </dgm:pt>
    <dgm:pt modelId="{89C7B12A-38D0-4CD6-9B37-4BA4DBF23318}" type="pres">
      <dgm:prSet presAssocID="{94985969-128E-45D6-8D76-1791D79AF416}" presName="Child3" presStyleLbl="node1" presStyleIdx="2" presStyleCnt="6">
        <dgm:presLayoutVars>
          <dgm:chMax val="0"/>
          <dgm:chPref val="0"/>
          <dgm:bulletEnabled val="1"/>
        </dgm:presLayoutVars>
      </dgm:prSet>
      <dgm:spPr/>
    </dgm:pt>
    <dgm:pt modelId="{F4A05933-4882-47D5-A6EE-AD43AA1F2232}" type="pres">
      <dgm:prSet presAssocID="{1E59DFA7-ABDB-45F9-BA3E-394915C3CDEE}" presName="Accent4" presStyleCnt="0"/>
      <dgm:spPr/>
    </dgm:pt>
    <dgm:pt modelId="{C1B75F8A-9814-4CEC-9D14-28BE11F1CD41}" type="pres">
      <dgm:prSet presAssocID="{1E59DFA7-ABDB-45F9-BA3E-394915C3CDEE}" presName="Accent" presStyleLbl="bgShp" presStyleIdx="3" presStyleCnt="6"/>
      <dgm:spPr/>
    </dgm:pt>
    <dgm:pt modelId="{30C30A37-6CA8-4C0F-BF95-1925FA73C8BE}" type="pres">
      <dgm:prSet presAssocID="{1E59DFA7-ABDB-45F9-BA3E-394915C3CDEE}" presName="Child4" presStyleLbl="node1" presStyleIdx="3" presStyleCnt="6">
        <dgm:presLayoutVars>
          <dgm:chMax val="0"/>
          <dgm:chPref val="0"/>
          <dgm:bulletEnabled val="1"/>
        </dgm:presLayoutVars>
      </dgm:prSet>
      <dgm:spPr/>
    </dgm:pt>
    <dgm:pt modelId="{B62EA0CA-FEF5-4EFC-90F7-324AC7080388}" type="pres">
      <dgm:prSet presAssocID="{E87AFED6-4B80-41BF-81A1-74E8383EBD1D}" presName="Accent5" presStyleCnt="0"/>
      <dgm:spPr/>
    </dgm:pt>
    <dgm:pt modelId="{27641382-518F-4027-A7B7-94A9BD8FB034}" type="pres">
      <dgm:prSet presAssocID="{E87AFED6-4B80-41BF-81A1-74E8383EBD1D}" presName="Accent" presStyleLbl="bgShp" presStyleIdx="4" presStyleCnt="6"/>
      <dgm:spPr/>
    </dgm:pt>
    <dgm:pt modelId="{FC337EDE-B160-4CD1-B022-1C51386E62D4}" type="pres">
      <dgm:prSet presAssocID="{E87AFED6-4B80-41BF-81A1-74E8383EBD1D}" presName="Child5" presStyleLbl="node1" presStyleIdx="4" presStyleCnt="6">
        <dgm:presLayoutVars>
          <dgm:chMax val="0"/>
          <dgm:chPref val="0"/>
          <dgm:bulletEnabled val="1"/>
        </dgm:presLayoutVars>
      </dgm:prSet>
      <dgm:spPr/>
    </dgm:pt>
    <dgm:pt modelId="{C642DD05-EEB3-4D90-B80C-03743688F628}" type="pres">
      <dgm:prSet presAssocID="{E481D5BF-0F9D-4A55-B558-616AEB7BFF28}" presName="Accent6" presStyleCnt="0"/>
      <dgm:spPr/>
    </dgm:pt>
    <dgm:pt modelId="{EAAAFC9A-958C-404F-B5C8-235F9A94BF99}" type="pres">
      <dgm:prSet presAssocID="{E481D5BF-0F9D-4A55-B558-616AEB7BFF28}" presName="Accent" presStyleLbl="bgShp" presStyleIdx="5" presStyleCnt="6"/>
      <dgm:spPr/>
    </dgm:pt>
    <dgm:pt modelId="{D1AE3777-121D-4011-9B6D-5F51AE7B61DF}" type="pres">
      <dgm:prSet presAssocID="{E481D5BF-0F9D-4A55-B558-616AEB7BFF28}" presName="Child6" presStyleLbl="node1" presStyleIdx="5" presStyleCnt="6">
        <dgm:presLayoutVars>
          <dgm:chMax val="0"/>
          <dgm:chPref val="0"/>
          <dgm:bulletEnabled val="1"/>
        </dgm:presLayoutVars>
      </dgm:prSet>
      <dgm:spPr/>
    </dgm:pt>
  </dgm:ptLst>
  <dgm:cxnLst>
    <dgm:cxn modelId="{14F1D501-6251-4E73-908F-51B50FC30095}" srcId="{835924E6-4B16-41A1-9CCE-C67F9276F88B}" destId="{1E59DFA7-ABDB-45F9-BA3E-394915C3CDEE}" srcOrd="3" destOrd="0" parTransId="{2D180206-2DD9-42F1-86C3-DB8554D8C97F}" sibTransId="{9A4F6E70-5644-4E76-94E9-6A80851C7B25}"/>
    <dgm:cxn modelId="{03CDD10C-D091-4E19-940D-8F39F0B3C00E}" srcId="{835924E6-4B16-41A1-9CCE-C67F9276F88B}" destId="{94985969-128E-45D6-8D76-1791D79AF416}" srcOrd="2" destOrd="0" parTransId="{803B5806-0939-4286-A3B8-B1008D78B3A7}" sibTransId="{23603EB5-76AA-423F-A035-6DF45518F737}"/>
    <dgm:cxn modelId="{70DE9E18-5FFF-43EE-8B91-70EA905F4E75}" srcId="{0815396E-4A86-4A57-8856-DD83C2460D35}" destId="{835924E6-4B16-41A1-9CCE-C67F9276F88B}" srcOrd="0" destOrd="0" parTransId="{9A2B4180-353E-47A9-8527-A9BB325B72FE}" sibTransId="{1706C04F-6531-4EC3-B665-F515610C64CA}"/>
    <dgm:cxn modelId="{3192A822-30E0-4E98-A67B-2E860231BFC5}" type="presOf" srcId="{3DBE7843-03C4-42A8-BE63-C951FF41B8FA}" destId="{92975FBA-1A60-405E-9589-A1C7EDC577EB}" srcOrd="0" destOrd="0" presId="urn:microsoft.com/office/officeart/2011/layout/HexagonRadial"/>
    <dgm:cxn modelId="{94ECED24-7965-44AB-A9E1-0235205C9ECB}" type="presOf" srcId="{1E59DFA7-ABDB-45F9-BA3E-394915C3CDEE}" destId="{30C30A37-6CA8-4C0F-BF95-1925FA73C8BE}" srcOrd="0" destOrd="0" presId="urn:microsoft.com/office/officeart/2011/layout/HexagonRadial"/>
    <dgm:cxn modelId="{F1A7512A-84A0-4819-8913-2492C3A18D47}" type="presOf" srcId="{94985969-128E-45D6-8D76-1791D79AF416}" destId="{89C7B12A-38D0-4CD6-9B37-4BA4DBF23318}" srcOrd="0" destOrd="0" presId="urn:microsoft.com/office/officeart/2011/layout/HexagonRadial"/>
    <dgm:cxn modelId="{CF761A38-F960-4946-B684-BFBBE82BB9B9}" srcId="{835924E6-4B16-41A1-9CCE-C67F9276F88B}" destId="{992B3C70-C269-4BF8-A5DC-5E99637497CD}" srcOrd="1" destOrd="0" parTransId="{DC92C002-40F0-41ED-A46B-C81C9F8815D5}" sibTransId="{C4764E97-A778-4E12-8AE0-CA501A8F11CA}"/>
    <dgm:cxn modelId="{CA900D3B-E072-4B7C-AC78-347B9142E553}" srcId="{835924E6-4B16-41A1-9CCE-C67F9276F88B}" destId="{E481D5BF-0F9D-4A55-B558-616AEB7BFF28}" srcOrd="5" destOrd="0" parTransId="{4068003C-88A3-4FBC-B502-EECF9670E342}" sibTransId="{E39128AC-A9DC-4D73-9737-DCF211FC4077}"/>
    <dgm:cxn modelId="{AA870E3B-A05C-4AC3-844E-7F2919BB77AC}" type="presOf" srcId="{0815396E-4A86-4A57-8856-DD83C2460D35}" destId="{44F6255B-C5F0-4EF6-A69C-EF5C40BE1AB9}" srcOrd="0" destOrd="0" presId="urn:microsoft.com/office/officeart/2011/layout/HexagonRadial"/>
    <dgm:cxn modelId="{8CD4D261-29AB-4D68-9F4A-C7FB6B785C74}" srcId="{835924E6-4B16-41A1-9CCE-C67F9276F88B}" destId="{E87AFED6-4B80-41BF-81A1-74E8383EBD1D}" srcOrd="4" destOrd="0" parTransId="{2E0FC6DF-1D95-4724-A70C-182248F552D8}" sibTransId="{158DBD66-7A35-44FE-971F-29F3D6263B57}"/>
    <dgm:cxn modelId="{2B2D1082-8EE3-495A-9655-E9534E5D1F58}" type="presOf" srcId="{E481D5BF-0F9D-4A55-B558-616AEB7BFF28}" destId="{D1AE3777-121D-4011-9B6D-5F51AE7B61DF}" srcOrd="0" destOrd="0" presId="urn:microsoft.com/office/officeart/2011/layout/HexagonRadial"/>
    <dgm:cxn modelId="{3E71FC90-744F-4F5D-AAB2-163B647578B4}" srcId="{835924E6-4B16-41A1-9CCE-C67F9276F88B}" destId="{3DBE7843-03C4-42A8-BE63-C951FF41B8FA}" srcOrd="0" destOrd="0" parTransId="{B75B1E89-7607-423D-A604-F16182B9E2E0}" sibTransId="{B3809132-C01C-4BE0-B4F2-CD87CEFA8A7E}"/>
    <dgm:cxn modelId="{3CDD8398-BD03-4C90-A21B-7B04C8017C1D}" type="presOf" srcId="{E87AFED6-4B80-41BF-81A1-74E8383EBD1D}" destId="{FC337EDE-B160-4CD1-B022-1C51386E62D4}" srcOrd="0" destOrd="0" presId="urn:microsoft.com/office/officeart/2011/layout/HexagonRadial"/>
    <dgm:cxn modelId="{84C91BA4-8312-448D-82F8-CC5F650A9DF7}" type="presOf" srcId="{835924E6-4B16-41A1-9CCE-C67F9276F88B}" destId="{8EBEB016-45CD-46FF-801A-CC8865BE09B1}" srcOrd="0" destOrd="0" presId="urn:microsoft.com/office/officeart/2011/layout/HexagonRadial"/>
    <dgm:cxn modelId="{D97A6CFC-50DB-43E3-B43E-D56243416156}" type="presOf" srcId="{992B3C70-C269-4BF8-A5DC-5E99637497CD}" destId="{79D7FF94-4D7C-4A70-9407-5C978C339CD1}" srcOrd="0" destOrd="0" presId="urn:microsoft.com/office/officeart/2011/layout/HexagonRadial"/>
    <dgm:cxn modelId="{E16D2126-C0E4-41DC-9A82-D79E60B9F27B}" type="presParOf" srcId="{44F6255B-C5F0-4EF6-A69C-EF5C40BE1AB9}" destId="{8EBEB016-45CD-46FF-801A-CC8865BE09B1}" srcOrd="0" destOrd="0" presId="urn:microsoft.com/office/officeart/2011/layout/HexagonRadial"/>
    <dgm:cxn modelId="{12FFA8E8-C12B-404E-AB56-ADE5784D06B0}" type="presParOf" srcId="{44F6255B-C5F0-4EF6-A69C-EF5C40BE1AB9}" destId="{FBCFFCC4-4F13-4226-A0EE-DFB932F1A307}" srcOrd="1" destOrd="0" presId="urn:microsoft.com/office/officeart/2011/layout/HexagonRadial"/>
    <dgm:cxn modelId="{D0950229-B100-4E1D-9DF3-139B16E73E2A}" type="presParOf" srcId="{FBCFFCC4-4F13-4226-A0EE-DFB932F1A307}" destId="{F99A9BAD-9E3D-46B9-899B-40864B683F19}" srcOrd="0" destOrd="0" presId="urn:microsoft.com/office/officeart/2011/layout/HexagonRadial"/>
    <dgm:cxn modelId="{600B97DA-EF98-4682-A05A-DFE269AACB03}" type="presParOf" srcId="{44F6255B-C5F0-4EF6-A69C-EF5C40BE1AB9}" destId="{92975FBA-1A60-405E-9589-A1C7EDC577EB}" srcOrd="2" destOrd="0" presId="urn:microsoft.com/office/officeart/2011/layout/HexagonRadial"/>
    <dgm:cxn modelId="{802390B4-B1BA-4FD5-8F27-289E126C2B63}" type="presParOf" srcId="{44F6255B-C5F0-4EF6-A69C-EF5C40BE1AB9}" destId="{BB3AF6A1-EAAE-4A59-995C-8C4E3BBE4D40}" srcOrd="3" destOrd="0" presId="urn:microsoft.com/office/officeart/2011/layout/HexagonRadial"/>
    <dgm:cxn modelId="{DEB976A5-F5DA-463C-A60D-787A277E32EC}" type="presParOf" srcId="{BB3AF6A1-EAAE-4A59-995C-8C4E3BBE4D40}" destId="{AF14AEAA-B455-4B64-9B82-0620EBD06027}" srcOrd="0" destOrd="0" presId="urn:microsoft.com/office/officeart/2011/layout/HexagonRadial"/>
    <dgm:cxn modelId="{71BDDC7A-0F7D-477A-BC57-0A30BCE780EE}" type="presParOf" srcId="{44F6255B-C5F0-4EF6-A69C-EF5C40BE1AB9}" destId="{79D7FF94-4D7C-4A70-9407-5C978C339CD1}" srcOrd="4" destOrd="0" presId="urn:microsoft.com/office/officeart/2011/layout/HexagonRadial"/>
    <dgm:cxn modelId="{1016D311-416F-4EB5-B3F4-70ADC3A25560}" type="presParOf" srcId="{44F6255B-C5F0-4EF6-A69C-EF5C40BE1AB9}" destId="{AE837A71-24C6-4584-BF66-61BCCCC7DC1A}" srcOrd="5" destOrd="0" presId="urn:microsoft.com/office/officeart/2011/layout/HexagonRadial"/>
    <dgm:cxn modelId="{F8D074DE-2CD9-43DE-A405-0EB3AC3197FB}" type="presParOf" srcId="{AE837A71-24C6-4584-BF66-61BCCCC7DC1A}" destId="{48622D36-DEBD-4B8B-B868-CCAA516E554C}" srcOrd="0" destOrd="0" presId="urn:microsoft.com/office/officeart/2011/layout/HexagonRadial"/>
    <dgm:cxn modelId="{40A1CD06-6F45-4E08-B20C-A22F9814A28D}" type="presParOf" srcId="{44F6255B-C5F0-4EF6-A69C-EF5C40BE1AB9}" destId="{89C7B12A-38D0-4CD6-9B37-4BA4DBF23318}" srcOrd="6" destOrd="0" presId="urn:microsoft.com/office/officeart/2011/layout/HexagonRadial"/>
    <dgm:cxn modelId="{B9F082AF-6BD4-4315-8496-1E9E6F0572E9}" type="presParOf" srcId="{44F6255B-C5F0-4EF6-A69C-EF5C40BE1AB9}" destId="{F4A05933-4882-47D5-A6EE-AD43AA1F2232}" srcOrd="7" destOrd="0" presId="urn:microsoft.com/office/officeart/2011/layout/HexagonRadial"/>
    <dgm:cxn modelId="{090AF93F-C5C1-43EC-93CE-FD55421E2AD1}" type="presParOf" srcId="{F4A05933-4882-47D5-A6EE-AD43AA1F2232}" destId="{C1B75F8A-9814-4CEC-9D14-28BE11F1CD41}" srcOrd="0" destOrd="0" presId="urn:microsoft.com/office/officeart/2011/layout/HexagonRadial"/>
    <dgm:cxn modelId="{B7BA4349-DADD-466F-AC08-FE99B0148C5E}" type="presParOf" srcId="{44F6255B-C5F0-4EF6-A69C-EF5C40BE1AB9}" destId="{30C30A37-6CA8-4C0F-BF95-1925FA73C8BE}" srcOrd="8" destOrd="0" presId="urn:microsoft.com/office/officeart/2011/layout/HexagonRadial"/>
    <dgm:cxn modelId="{1E308E34-1F6D-4001-A741-D0C68660C575}" type="presParOf" srcId="{44F6255B-C5F0-4EF6-A69C-EF5C40BE1AB9}" destId="{B62EA0CA-FEF5-4EFC-90F7-324AC7080388}" srcOrd="9" destOrd="0" presId="urn:microsoft.com/office/officeart/2011/layout/HexagonRadial"/>
    <dgm:cxn modelId="{8F9AD356-F42B-4073-B446-35F801D9CEE0}" type="presParOf" srcId="{B62EA0CA-FEF5-4EFC-90F7-324AC7080388}" destId="{27641382-518F-4027-A7B7-94A9BD8FB034}" srcOrd="0" destOrd="0" presId="urn:microsoft.com/office/officeart/2011/layout/HexagonRadial"/>
    <dgm:cxn modelId="{82770883-56AC-4B56-9925-F51B9EF0148B}" type="presParOf" srcId="{44F6255B-C5F0-4EF6-A69C-EF5C40BE1AB9}" destId="{FC337EDE-B160-4CD1-B022-1C51386E62D4}" srcOrd="10" destOrd="0" presId="urn:microsoft.com/office/officeart/2011/layout/HexagonRadial"/>
    <dgm:cxn modelId="{149E29E0-0DED-4735-BD5A-FBC1343C856A}" type="presParOf" srcId="{44F6255B-C5F0-4EF6-A69C-EF5C40BE1AB9}" destId="{C642DD05-EEB3-4D90-B80C-03743688F628}" srcOrd="11" destOrd="0" presId="urn:microsoft.com/office/officeart/2011/layout/HexagonRadial"/>
    <dgm:cxn modelId="{580BCA5C-A5F2-4B1A-A668-C997647D22C7}" type="presParOf" srcId="{C642DD05-EEB3-4D90-B80C-03743688F628}" destId="{EAAAFC9A-958C-404F-B5C8-235F9A94BF99}" srcOrd="0" destOrd="0" presId="urn:microsoft.com/office/officeart/2011/layout/HexagonRadial"/>
    <dgm:cxn modelId="{00D2FECC-F2B2-4F13-AB06-0C43CAC2529E}" type="presParOf" srcId="{44F6255B-C5F0-4EF6-A69C-EF5C40BE1AB9}" destId="{D1AE3777-121D-4011-9B6D-5F51AE7B61DF}" srcOrd="12" destOrd="0" presId="urn:microsoft.com/office/officeart/2011/layout/HexagonRadial"/>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123E2B-3966-432A-8474-3C21B83ECABE}">
      <dsp:nvSpPr>
        <dsp:cNvPr id="0" name=""/>
        <dsp:cNvSpPr/>
      </dsp:nvSpPr>
      <dsp:spPr>
        <a:xfrm rot="5400000">
          <a:off x="5638432" y="-2379940"/>
          <a:ext cx="697811" cy="5635142"/>
        </a:xfrm>
        <a:prstGeom prst="round2SameRect">
          <a:avLst/>
        </a:prstGeom>
        <a:solidFill>
          <a:schemeClr val="accent4">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CA" sz="800" kern="1200"/>
            <a:t>Listening to the voices and needs of the people, and community - Elders, youth, adults - Bimmadziwin Committee identified community needs around suicide.</a:t>
          </a:r>
        </a:p>
        <a:p>
          <a:pPr marL="57150" lvl="1" indent="-57150" algn="l" defTabSz="355600">
            <a:lnSpc>
              <a:spcPct val="90000"/>
            </a:lnSpc>
            <a:spcBef>
              <a:spcPct val="0"/>
            </a:spcBef>
            <a:spcAft>
              <a:spcPct val="15000"/>
            </a:spcAft>
            <a:buChar char="•"/>
          </a:pPr>
          <a:r>
            <a:rPr lang="en-CA" sz="800" kern="1200"/>
            <a:t>Being spirit lead through Indigenous language, knowledge, worldview and ceremony.</a:t>
          </a:r>
        </a:p>
        <a:p>
          <a:pPr marL="57150" lvl="1" indent="-57150" algn="l" defTabSz="355600">
            <a:lnSpc>
              <a:spcPct val="90000"/>
            </a:lnSpc>
            <a:spcBef>
              <a:spcPct val="0"/>
            </a:spcBef>
            <a:spcAft>
              <a:spcPct val="15000"/>
            </a:spcAft>
            <a:buChar char="•"/>
          </a:pPr>
          <a:r>
            <a:rPr lang="en-CA" sz="800" kern="1200"/>
            <a:t>Creation story of the Eagle Staff to reflect the vision, dreams and teachings of Feather Carriers.</a:t>
          </a:r>
        </a:p>
      </dsp:txBody>
      <dsp:txXfrm rot="-5400000">
        <a:off x="3169767" y="122789"/>
        <a:ext cx="5601078" cy="629683"/>
      </dsp:txXfrm>
    </dsp:sp>
    <dsp:sp modelId="{CD2687EE-730D-4DD3-850D-162017037F79}">
      <dsp:nvSpPr>
        <dsp:cNvPr id="0" name=""/>
        <dsp:cNvSpPr/>
      </dsp:nvSpPr>
      <dsp:spPr>
        <a:xfrm>
          <a:off x="0" y="1498"/>
          <a:ext cx="3169767" cy="872264"/>
        </a:xfrm>
        <a:prstGeom prst="round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US" sz="2400" kern="1200"/>
            <a:t>Coming together </a:t>
          </a:r>
          <a:endParaRPr lang="en-CA" sz="2400" kern="1200"/>
        </a:p>
      </dsp:txBody>
      <dsp:txXfrm>
        <a:off x="42580" y="44078"/>
        <a:ext cx="3084607" cy="787104"/>
      </dsp:txXfrm>
    </dsp:sp>
    <dsp:sp modelId="{018F28DC-5797-4BD6-A796-7E743C264D62}">
      <dsp:nvSpPr>
        <dsp:cNvPr id="0" name=""/>
        <dsp:cNvSpPr/>
      </dsp:nvSpPr>
      <dsp:spPr>
        <a:xfrm rot="5400000">
          <a:off x="5638432" y="-1464062"/>
          <a:ext cx="697811" cy="5635142"/>
        </a:xfrm>
        <a:prstGeom prst="round2SameRect">
          <a:avLst/>
        </a:prstGeom>
        <a:solidFill>
          <a:schemeClr val="accent4">
            <a:tint val="40000"/>
            <a:alpha val="90000"/>
            <a:hueOff val="4131692"/>
            <a:satOff val="-2250"/>
            <a:lumOff val="29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CA" sz="800" kern="1200"/>
            <a:t>Paradigm change - from suicide prevention to life promotion. Life promotion is a holistic view, relating to the circle of prevention, intervention and postvention. </a:t>
          </a:r>
        </a:p>
        <a:p>
          <a:pPr marL="57150" lvl="1" indent="-57150" algn="l" defTabSz="355600">
            <a:lnSpc>
              <a:spcPct val="90000"/>
            </a:lnSpc>
            <a:spcBef>
              <a:spcPct val="0"/>
            </a:spcBef>
            <a:spcAft>
              <a:spcPct val="15000"/>
            </a:spcAft>
            <a:buChar char="•"/>
          </a:pPr>
          <a:r>
            <a:rPr lang="en-CA" sz="800" kern="1200"/>
            <a:t>From community requests and guidance Feather Carriers is open to all peoples.</a:t>
          </a:r>
        </a:p>
        <a:p>
          <a:pPr marL="57150" lvl="1" indent="-57150" algn="l" defTabSz="355600">
            <a:lnSpc>
              <a:spcPct val="90000"/>
            </a:lnSpc>
            <a:spcBef>
              <a:spcPct val="0"/>
            </a:spcBef>
            <a:spcAft>
              <a:spcPct val="15000"/>
            </a:spcAft>
            <a:buChar char="•"/>
          </a:pPr>
          <a:r>
            <a:rPr lang="en-CA" sz="800" kern="1200"/>
            <a:t>Adding teachers and cohorts hosted in different communities - physical locations. </a:t>
          </a:r>
        </a:p>
      </dsp:txBody>
      <dsp:txXfrm rot="-5400000">
        <a:off x="3169767" y="1038667"/>
        <a:ext cx="5601078" cy="629683"/>
      </dsp:txXfrm>
    </dsp:sp>
    <dsp:sp modelId="{68EC3567-9476-4503-85B6-558CED1C008C}">
      <dsp:nvSpPr>
        <dsp:cNvPr id="0" name=""/>
        <dsp:cNvSpPr/>
      </dsp:nvSpPr>
      <dsp:spPr>
        <a:xfrm>
          <a:off x="0" y="917375"/>
          <a:ext cx="3169767" cy="872264"/>
        </a:xfrm>
        <a:prstGeom prst="roundRect">
          <a:avLst/>
        </a:prstGeom>
        <a:solidFill>
          <a:schemeClr val="accent4">
            <a:hueOff val="4084606"/>
            <a:satOff val="-4797"/>
            <a:lumOff val="184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US" sz="2400" kern="1200"/>
            <a:t>Expansion</a:t>
          </a:r>
          <a:endParaRPr lang="en-CA" sz="2400" kern="1200"/>
        </a:p>
      </dsp:txBody>
      <dsp:txXfrm>
        <a:off x="42580" y="959955"/>
        <a:ext cx="3084607" cy="787104"/>
      </dsp:txXfrm>
    </dsp:sp>
    <dsp:sp modelId="{4AEAABA1-6569-46DE-80D2-5314B0D2084E}">
      <dsp:nvSpPr>
        <dsp:cNvPr id="0" name=""/>
        <dsp:cNvSpPr/>
      </dsp:nvSpPr>
      <dsp:spPr>
        <a:xfrm rot="5400000">
          <a:off x="5638432" y="-548185"/>
          <a:ext cx="697811" cy="5635142"/>
        </a:xfrm>
        <a:prstGeom prst="round2SameRect">
          <a:avLst/>
        </a:prstGeom>
        <a:solidFill>
          <a:schemeClr val="accent4">
            <a:tint val="40000"/>
            <a:alpha val="90000"/>
            <a:hueOff val="8263384"/>
            <a:satOff val="-4499"/>
            <a:lumOff val="59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CA" sz="800" kern="1200"/>
            <a:t>One day training, and teaching cohorts for western / mainstream organziations (mental health, school, police)</a:t>
          </a:r>
        </a:p>
      </dsp:txBody>
      <dsp:txXfrm rot="-5400000">
        <a:off x="3169767" y="1954544"/>
        <a:ext cx="5601078" cy="629683"/>
      </dsp:txXfrm>
    </dsp:sp>
    <dsp:sp modelId="{293F6D26-FF29-42A8-808E-D4E0597EC381}">
      <dsp:nvSpPr>
        <dsp:cNvPr id="0" name=""/>
        <dsp:cNvSpPr/>
      </dsp:nvSpPr>
      <dsp:spPr>
        <a:xfrm>
          <a:off x="0" y="1786360"/>
          <a:ext cx="3169767" cy="872264"/>
        </a:xfrm>
        <a:prstGeom prst="roundRect">
          <a:avLst/>
        </a:prstGeom>
        <a:solidFill>
          <a:schemeClr val="accent4">
            <a:hueOff val="8169213"/>
            <a:satOff val="-9594"/>
            <a:lumOff val="368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Font typeface="Wingdings" panose="05000000000000000000" pitchFamily="2" charset="2"/>
            <a:buNone/>
          </a:pPr>
          <a:r>
            <a:rPr lang="en-US" sz="2400" kern="1200"/>
            <a:t>Sharing the knowledge of Life Promotion</a:t>
          </a:r>
          <a:endParaRPr lang="en-CA" sz="2400" kern="1200"/>
        </a:p>
      </dsp:txBody>
      <dsp:txXfrm>
        <a:off x="42580" y="1828940"/>
        <a:ext cx="3084607" cy="787104"/>
      </dsp:txXfrm>
    </dsp:sp>
    <dsp:sp modelId="{E1C98EC0-75BF-4FE7-95A0-C1822EB8A959}">
      <dsp:nvSpPr>
        <dsp:cNvPr id="0" name=""/>
        <dsp:cNvSpPr/>
      </dsp:nvSpPr>
      <dsp:spPr>
        <a:xfrm rot="5400000">
          <a:off x="5638432" y="367692"/>
          <a:ext cx="697811" cy="5635142"/>
        </a:xfrm>
        <a:prstGeom prst="round2SameRect">
          <a:avLst/>
        </a:prstGeom>
        <a:solidFill>
          <a:schemeClr val="accent4">
            <a:tint val="40000"/>
            <a:alpha val="90000"/>
            <a:hueOff val="12395077"/>
            <a:satOff val="-6749"/>
            <a:lumOff val="88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CA" sz="800" kern="1200"/>
            <a:t>Mediated separation from regional organization who held funds in trust for Feather Carriers, releasing all core and awarded funding, research and 4 employees to allow for both regional flourishing and natural organizational growth.</a:t>
          </a:r>
        </a:p>
        <a:p>
          <a:pPr marL="57150" lvl="1" indent="-57150" algn="l" defTabSz="355600">
            <a:lnSpc>
              <a:spcPct val="90000"/>
            </a:lnSpc>
            <a:spcBef>
              <a:spcPct val="0"/>
            </a:spcBef>
            <a:spcAft>
              <a:spcPct val="15000"/>
            </a:spcAft>
            <a:buChar char="•"/>
          </a:pPr>
          <a:r>
            <a:rPr lang="en-CA" sz="800" kern="1200"/>
            <a:t>Elders led a spiritual and strategic visioning retreat through land and ceremony, which led to the Incorporation of the spirit of Feather Carriers as a national organization</a:t>
          </a:r>
        </a:p>
        <a:p>
          <a:pPr marL="57150" lvl="1" indent="-57150" algn="l" defTabSz="355600">
            <a:lnSpc>
              <a:spcPct val="90000"/>
            </a:lnSpc>
            <a:spcBef>
              <a:spcPct val="0"/>
            </a:spcBef>
            <a:spcAft>
              <a:spcPct val="15000"/>
            </a:spcAft>
            <a:buChar char="•"/>
          </a:pPr>
          <a:r>
            <a:rPr lang="en-CA" sz="800" kern="1200"/>
            <a:t>Virtual teaching model developed during pandemic enabling national expansion</a:t>
          </a:r>
        </a:p>
      </dsp:txBody>
      <dsp:txXfrm rot="-5400000">
        <a:off x="3169767" y="2870421"/>
        <a:ext cx="5601078" cy="629683"/>
      </dsp:txXfrm>
    </dsp:sp>
    <dsp:sp modelId="{92C829D0-110E-4219-8761-6C4DF127487D}">
      <dsp:nvSpPr>
        <dsp:cNvPr id="0" name=""/>
        <dsp:cNvSpPr/>
      </dsp:nvSpPr>
      <dsp:spPr>
        <a:xfrm>
          <a:off x="0" y="2749131"/>
          <a:ext cx="3169767" cy="872264"/>
        </a:xfrm>
        <a:prstGeom prst="roundRect">
          <a:avLst/>
        </a:prstGeom>
        <a:solidFill>
          <a:schemeClr val="accent4">
            <a:hueOff val="12253820"/>
            <a:satOff val="-14392"/>
            <a:lumOff val="553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US" sz="2400" kern="1200"/>
            <a:t>Being birthed</a:t>
          </a:r>
          <a:endParaRPr lang="en-CA" sz="2400" kern="1200"/>
        </a:p>
      </dsp:txBody>
      <dsp:txXfrm>
        <a:off x="42580" y="2791711"/>
        <a:ext cx="3084607" cy="787104"/>
      </dsp:txXfrm>
    </dsp:sp>
    <dsp:sp modelId="{48C280BE-89CC-498C-99E8-D2D5052D2929}">
      <dsp:nvSpPr>
        <dsp:cNvPr id="0" name=""/>
        <dsp:cNvSpPr/>
      </dsp:nvSpPr>
      <dsp:spPr>
        <a:xfrm rot="5400000">
          <a:off x="5638432" y="1283570"/>
          <a:ext cx="697811" cy="5635142"/>
        </a:xfrm>
        <a:prstGeom prst="round2SameRect">
          <a:avLst/>
        </a:prstGeom>
        <a:solidFill>
          <a:schemeClr val="accent4">
            <a:tint val="40000"/>
            <a:alpha val="90000"/>
            <a:hueOff val="16526768"/>
            <a:satOff val="-8998"/>
            <a:lumOff val="117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n-CA" sz="800" kern="1200"/>
            <a:t>A series of Community Constellations (Consultations) and adaptive planning held online  (COVID).  One of the main directions provided by the community was the development of the youth life promotion tool kit and youth feather carriers cohort.</a:t>
          </a:r>
        </a:p>
        <a:p>
          <a:pPr marL="57150" lvl="1" indent="-57150" algn="l" defTabSz="355600">
            <a:lnSpc>
              <a:spcPct val="90000"/>
            </a:lnSpc>
            <a:spcBef>
              <a:spcPct val="0"/>
            </a:spcBef>
            <a:spcAft>
              <a:spcPct val="15000"/>
            </a:spcAft>
            <a:buChar char="•"/>
          </a:pPr>
          <a:r>
            <a:rPr lang="en-CA" sz="800" kern="1200"/>
            <a:t>Going back to the roots of Feather Carriers, spirituality and spirit led.  Identifying the core elements to maintain the orgnaizatinoal essence of Feather Carriers.  </a:t>
          </a:r>
        </a:p>
        <a:p>
          <a:pPr marL="57150" lvl="1" indent="-57150" algn="l" defTabSz="355600">
            <a:lnSpc>
              <a:spcPct val="90000"/>
            </a:lnSpc>
            <a:spcBef>
              <a:spcPct val="0"/>
            </a:spcBef>
            <a:spcAft>
              <a:spcPct val="15000"/>
            </a:spcAft>
            <a:buChar char="•"/>
          </a:pPr>
          <a:r>
            <a:rPr lang="en-CA" sz="800" kern="1200"/>
            <a:t>Research as ceremony  &amp; story telling.</a:t>
          </a:r>
        </a:p>
      </dsp:txBody>
      <dsp:txXfrm rot="-5400000">
        <a:off x="3169767" y="3786299"/>
        <a:ext cx="5601078" cy="629683"/>
      </dsp:txXfrm>
    </dsp:sp>
    <dsp:sp modelId="{A8CA2CBD-0E45-4FC8-A5C4-FFDEF5FC7053}">
      <dsp:nvSpPr>
        <dsp:cNvPr id="0" name=""/>
        <dsp:cNvSpPr/>
      </dsp:nvSpPr>
      <dsp:spPr>
        <a:xfrm>
          <a:off x="0" y="3665009"/>
          <a:ext cx="3169767" cy="872264"/>
        </a:xfrm>
        <a:prstGeom prst="roundRect">
          <a:avLst/>
        </a:prstGeom>
        <a:solidFill>
          <a:schemeClr val="accent4">
            <a:hueOff val="16338426"/>
            <a:satOff val="-19189"/>
            <a:lumOff val="737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US" sz="2400" kern="1200"/>
            <a:t>Return to youth </a:t>
          </a:r>
          <a:endParaRPr lang="en-CA" sz="2400" kern="1200"/>
        </a:p>
      </dsp:txBody>
      <dsp:txXfrm>
        <a:off x="42580" y="3707589"/>
        <a:ext cx="3084607" cy="787104"/>
      </dsp:txXfrm>
    </dsp:sp>
    <dsp:sp modelId="{3642F642-79E1-4348-953A-2CE4248B1F08}">
      <dsp:nvSpPr>
        <dsp:cNvPr id="0" name=""/>
        <dsp:cNvSpPr/>
      </dsp:nvSpPr>
      <dsp:spPr>
        <a:xfrm rot="5400000">
          <a:off x="5638432" y="2199448"/>
          <a:ext cx="697811" cy="5635142"/>
        </a:xfrm>
        <a:prstGeom prst="round2SameRect">
          <a:avLst/>
        </a:prstGeom>
        <a:solidFill>
          <a:schemeClr val="accent4">
            <a:tint val="40000"/>
            <a:alpha val="90000"/>
            <a:hueOff val="20658461"/>
            <a:satOff val="-11248"/>
            <a:lumOff val="147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endParaRPr lang="en-CA" sz="800" kern="1200"/>
        </a:p>
        <a:p>
          <a:pPr marL="57150" lvl="1" indent="-57150" algn="l" defTabSz="355600">
            <a:lnSpc>
              <a:spcPct val="90000"/>
            </a:lnSpc>
            <a:spcBef>
              <a:spcPct val="0"/>
            </a:spcBef>
            <a:spcAft>
              <a:spcPct val="15000"/>
            </a:spcAft>
            <a:buChar char="•"/>
          </a:pPr>
          <a:r>
            <a:rPr lang="en-CA" sz="800" kern="1200"/>
            <a:t>Traditional Goverance structures</a:t>
          </a:r>
        </a:p>
        <a:p>
          <a:pPr marL="57150" lvl="1" indent="-57150" algn="l" defTabSz="355600">
            <a:lnSpc>
              <a:spcPct val="90000"/>
            </a:lnSpc>
            <a:spcBef>
              <a:spcPct val="0"/>
            </a:spcBef>
            <a:spcAft>
              <a:spcPct val="15000"/>
            </a:spcAft>
            <a:buChar char="•"/>
          </a:pPr>
          <a:r>
            <a:rPr lang="en-CA" sz="800" kern="1200"/>
            <a:t>New management team </a:t>
          </a:r>
        </a:p>
        <a:p>
          <a:pPr marL="57150" lvl="1" indent="-57150" algn="l" defTabSz="355600">
            <a:lnSpc>
              <a:spcPct val="90000"/>
            </a:lnSpc>
            <a:spcBef>
              <a:spcPct val="0"/>
            </a:spcBef>
            <a:spcAft>
              <a:spcPct val="15000"/>
            </a:spcAft>
            <a:buChar char="•"/>
          </a:pPr>
          <a:r>
            <a:rPr lang="en-CA" sz="800" kern="1200"/>
            <a:t>Reflect on the potential to develop an image oriented theory of change</a:t>
          </a:r>
        </a:p>
      </dsp:txBody>
      <dsp:txXfrm rot="-5400000">
        <a:off x="3169767" y="4702177"/>
        <a:ext cx="5601078" cy="629683"/>
      </dsp:txXfrm>
    </dsp:sp>
    <dsp:sp modelId="{85F811CB-07FF-4090-9166-A0C2F373F5FB}">
      <dsp:nvSpPr>
        <dsp:cNvPr id="0" name=""/>
        <dsp:cNvSpPr/>
      </dsp:nvSpPr>
      <dsp:spPr>
        <a:xfrm>
          <a:off x="0" y="4582385"/>
          <a:ext cx="3169767" cy="872264"/>
        </a:xfrm>
        <a:prstGeom prst="roundRect">
          <a:avLst/>
        </a:prstGeom>
        <a:solidFill>
          <a:schemeClr val="accent4">
            <a:hueOff val="20423033"/>
            <a:satOff val="-23986"/>
            <a:lumOff val="9216"/>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1440" tIns="45720" rIns="91440" bIns="45720" numCol="1" spcCol="1270" anchor="ctr" anchorCtr="0">
          <a:noAutofit/>
        </a:bodyPr>
        <a:lstStyle/>
        <a:p>
          <a:pPr marL="0" lvl="0" indent="0" algn="ctr" defTabSz="1066800">
            <a:lnSpc>
              <a:spcPct val="90000"/>
            </a:lnSpc>
            <a:spcBef>
              <a:spcPct val="0"/>
            </a:spcBef>
            <a:spcAft>
              <a:spcPct val="35000"/>
            </a:spcAft>
            <a:buNone/>
          </a:pPr>
          <a:r>
            <a:rPr lang="en-US" sz="2400" kern="1200"/>
            <a:t>Post-traumatic growth</a:t>
          </a:r>
          <a:endParaRPr lang="en-CA" sz="2400" kern="1200"/>
        </a:p>
      </dsp:txBody>
      <dsp:txXfrm>
        <a:off x="42580" y="4624965"/>
        <a:ext cx="3084607" cy="7871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DD552E-9D81-4447-A5BC-99452A16A7C5}">
      <dsp:nvSpPr>
        <dsp:cNvPr id="0" name=""/>
        <dsp:cNvSpPr/>
      </dsp:nvSpPr>
      <dsp:spPr>
        <a:xfrm>
          <a:off x="1073135" y="0"/>
          <a:ext cx="3724275" cy="3724275"/>
        </a:xfrm>
        <a:prstGeom prst="ellipse">
          <a:avLst/>
        </a:prstGeom>
        <a:solidFill>
          <a:schemeClr val="accent2"/>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en-CA" sz="1600" kern="1200"/>
            <a:t>Bimaddiswin</a:t>
          </a:r>
          <a:endParaRPr lang="en-CA" sz="1800" kern="1200"/>
        </a:p>
      </dsp:txBody>
      <dsp:txXfrm>
        <a:off x="2284456" y="186213"/>
        <a:ext cx="1301634" cy="558641"/>
      </dsp:txXfrm>
    </dsp:sp>
    <dsp:sp modelId="{F2034128-1D67-4A30-87E2-C1A1C7006A32}">
      <dsp:nvSpPr>
        <dsp:cNvPr id="0" name=""/>
        <dsp:cNvSpPr/>
      </dsp:nvSpPr>
      <dsp:spPr>
        <a:xfrm>
          <a:off x="1527571" y="931068"/>
          <a:ext cx="2793206" cy="2793206"/>
        </a:xfrm>
        <a:prstGeom prst="ellipse">
          <a:avLst/>
        </a:prstGeom>
        <a:solidFill>
          <a:schemeClr val="accent4"/>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CA" sz="1800" kern="1200"/>
            <a:t>Sharing the Teachings</a:t>
          </a:r>
        </a:p>
      </dsp:txBody>
      <dsp:txXfrm>
        <a:off x="2273357" y="1105644"/>
        <a:ext cx="1301634" cy="523726"/>
      </dsp:txXfrm>
    </dsp:sp>
    <dsp:sp modelId="{E328C627-44F9-49AA-B1EB-924BC03AF8F2}">
      <dsp:nvSpPr>
        <dsp:cNvPr id="0" name=""/>
        <dsp:cNvSpPr/>
      </dsp:nvSpPr>
      <dsp:spPr>
        <a:xfrm>
          <a:off x="1993106" y="1862137"/>
          <a:ext cx="1862137" cy="1862137"/>
        </a:xfrm>
        <a:prstGeom prst="ellipse">
          <a:avLst/>
        </a:prstGeom>
        <a:solidFill>
          <a:schemeClr val="accent3"/>
        </a:solidFill>
        <a:ln>
          <a:noFill/>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0">
          <a:scrgbClr r="0" g="0" b="0"/>
        </a:lnRef>
        <a:fillRef idx="3">
          <a:scrgbClr r="0" g="0" b="0"/>
        </a:fillRef>
        <a:effectRef idx="2">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r>
            <a:rPr lang="en-CA" sz="1800" kern="1200"/>
            <a:t>Telling Our Stories</a:t>
          </a:r>
        </a:p>
      </dsp:txBody>
      <dsp:txXfrm>
        <a:off x="2265809" y="2327671"/>
        <a:ext cx="1316730" cy="9310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BEB016-45CD-46FF-801A-CC8865BE09B1}">
      <dsp:nvSpPr>
        <dsp:cNvPr id="0" name=""/>
        <dsp:cNvSpPr/>
      </dsp:nvSpPr>
      <dsp:spPr>
        <a:xfrm>
          <a:off x="2342688" y="999672"/>
          <a:ext cx="1270627" cy="1099144"/>
        </a:xfrm>
        <a:prstGeom prst="hexagon">
          <a:avLst>
            <a:gd name="adj" fmla="val 28570"/>
            <a:gd name="vf" fmla="val 115470"/>
          </a:avLst>
        </a:prstGeom>
        <a:solidFill>
          <a:schemeClr val="accent2"/>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kern="1200"/>
            <a:t>Flourishing</a:t>
          </a:r>
        </a:p>
      </dsp:txBody>
      <dsp:txXfrm>
        <a:off x="2553249" y="1181816"/>
        <a:ext cx="849505" cy="734856"/>
      </dsp:txXfrm>
    </dsp:sp>
    <dsp:sp modelId="{AF14AEAA-B455-4B64-9B82-0620EBD06027}">
      <dsp:nvSpPr>
        <dsp:cNvPr id="0" name=""/>
        <dsp:cNvSpPr/>
      </dsp:nvSpPr>
      <dsp:spPr>
        <a:xfrm>
          <a:off x="3138345" y="473806"/>
          <a:ext cx="479404" cy="413070"/>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2975FBA-1A60-405E-9589-A1C7EDC577EB}">
      <dsp:nvSpPr>
        <dsp:cNvPr id="0" name=""/>
        <dsp:cNvSpPr/>
      </dsp:nvSpPr>
      <dsp:spPr>
        <a:xfrm>
          <a:off x="2459731" y="0"/>
          <a:ext cx="1041270" cy="900821"/>
        </a:xfrm>
        <a:prstGeom prst="hexagon">
          <a:avLst>
            <a:gd name="adj" fmla="val 28570"/>
            <a:gd name="vf" fmla="val 115470"/>
          </a:avLst>
        </a:prstGeom>
        <a:solidFill>
          <a:schemeClr val="accent2"/>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kern="1200"/>
            <a:t>Spirit Led</a:t>
          </a:r>
        </a:p>
      </dsp:txBody>
      <dsp:txXfrm>
        <a:off x="2632292" y="149285"/>
        <a:ext cx="696148" cy="602251"/>
      </dsp:txXfrm>
    </dsp:sp>
    <dsp:sp modelId="{48622D36-DEBD-4B8B-B868-CCAA516E554C}">
      <dsp:nvSpPr>
        <dsp:cNvPr id="0" name=""/>
        <dsp:cNvSpPr/>
      </dsp:nvSpPr>
      <dsp:spPr>
        <a:xfrm>
          <a:off x="3697847" y="1246027"/>
          <a:ext cx="479404" cy="413070"/>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9D7FF94-4D7C-4A70-9407-5C978C339CD1}">
      <dsp:nvSpPr>
        <dsp:cNvPr id="0" name=""/>
        <dsp:cNvSpPr/>
      </dsp:nvSpPr>
      <dsp:spPr>
        <a:xfrm>
          <a:off x="3414697" y="554065"/>
          <a:ext cx="1041270" cy="900821"/>
        </a:xfrm>
        <a:prstGeom prst="hexagon">
          <a:avLst>
            <a:gd name="adj" fmla="val 28570"/>
            <a:gd name="vf" fmla="val 115470"/>
          </a:avLst>
        </a:prstGeom>
        <a:solidFill>
          <a:schemeClr val="accent2"/>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kern="1200"/>
            <a:t>Reflective Practice</a:t>
          </a:r>
        </a:p>
      </dsp:txBody>
      <dsp:txXfrm>
        <a:off x="3587258" y="703350"/>
        <a:ext cx="696148" cy="602251"/>
      </dsp:txXfrm>
    </dsp:sp>
    <dsp:sp modelId="{C1B75F8A-9814-4CEC-9D14-28BE11F1CD41}">
      <dsp:nvSpPr>
        <dsp:cNvPr id="0" name=""/>
        <dsp:cNvSpPr/>
      </dsp:nvSpPr>
      <dsp:spPr>
        <a:xfrm>
          <a:off x="3309181" y="2117719"/>
          <a:ext cx="479404" cy="413070"/>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9C7B12A-38D0-4CD6-9B37-4BA4DBF23318}">
      <dsp:nvSpPr>
        <dsp:cNvPr id="0" name=""/>
        <dsp:cNvSpPr/>
      </dsp:nvSpPr>
      <dsp:spPr>
        <a:xfrm>
          <a:off x="3414697" y="1643293"/>
          <a:ext cx="1041270" cy="900821"/>
        </a:xfrm>
        <a:prstGeom prst="hexagon">
          <a:avLst>
            <a:gd name="adj" fmla="val 28570"/>
            <a:gd name="vf" fmla="val 115470"/>
          </a:avLst>
        </a:prstGeom>
        <a:solidFill>
          <a:schemeClr val="accent3"/>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kern="1200"/>
            <a:t>Engage in Dialogue</a:t>
          </a:r>
        </a:p>
      </dsp:txBody>
      <dsp:txXfrm>
        <a:off x="3587258" y="1792578"/>
        <a:ext cx="696148" cy="602251"/>
      </dsp:txXfrm>
    </dsp:sp>
    <dsp:sp modelId="{27641382-518F-4027-A7B7-94A9BD8FB034}">
      <dsp:nvSpPr>
        <dsp:cNvPr id="0" name=""/>
        <dsp:cNvSpPr/>
      </dsp:nvSpPr>
      <dsp:spPr>
        <a:xfrm>
          <a:off x="2345052" y="2208204"/>
          <a:ext cx="479404" cy="413070"/>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0C30A37-6CA8-4C0F-BF95-1925FA73C8BE}">
      <dsp:nvSpPr>
        <dsp:cNvPr id="0" name=""/>
        <dsp:cNvSpPr/>
      </dsp:nvSpPr>
      <dsp:spPr>
        <a:xfrm>
          <a:off x="2459731" y="2197978"/>
          <a:ext cx="1041270" cy="900821"/>
        </a:xfrm>
        <a:prstGeom prst="hexagon">
          <a:avLst>
            <a:gd name="adj" fmla="val 28570"/>
            <a:gd name="vf" fmla="val 115470"/>
          </a:avLst>
        </a:prstGeom>
        <a:solidFill>
          <a:schemeClr val="accent3"/>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kern="1200"/>
            <a:t>Learrn Through Stories</a:t>
          </a:r>
        </a:p>
      </dsp:txBody>
      <dsp:txXfrm>
        <a:off x="2632292" y="2347263"/>
        <a:ext cx="696148" cy="602251"/>
      </dsp:txXfrm>
    </dsp:sp>
    <dsp:sp modelId="{EAAAFC9A-958C-404F-B5C8-235F9A94BF99}">
      <dsp:nvSpPr>
        <dsp:cNvPr id="0" name=""/>
        <dsp:cNvSpPr/>
      </dsp:nvSpPr>
      <dsp:spPr>
        <a:xfrm>
          <a:off x="1776388" y="1436293"/>
          <a:ext cx="479404" cy="413070"/>
        </a:xfrm>
        <a:prstGeom prst="hexagon">
          <a:avLst>
            <a:gd name="adj" fmla="val 28900"/>
            <a:gd name="vf" fmla="val 11547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C337EDE-B160-4CD1-B022-1C51386E62D4}">
      <dsp:nvSpPr>
        <dsp:cNvPr id="0" name=""/>
        <dsp:cNvSpPr/>
      </dsp:nvSpPr>
      <dsp:spPr>
        <a:xfrm>
          <a:off x="1500332" y="1643913"/>
          <a:ext cx="1041270" cy="900821"/>
        </a:xfrm>
        <a:prstGeom prst="hexagon">
          <a:avLst>
            <a:gd name="adj" fmla="val 28570"/>
            <a:gd name="vf" fmla="val 115470"/>
          </a:avLst>
        </a:prstGeom>
        <a:solidFill>
          <a:schemeClr val="accent4"/>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CA" sz="900" kern="1200"/>
            <a:t>Program Development &amp; Teachings</a:t>
          </a:r>
        </a:p>
      </dsp:txBody>
      <dsp:txXfrm>
        <a:off x="1672893" y="1793198"/>
        <a:ext cx="696148" cy="602251"/>
      </dsp:txXfrm>
    </dsp:sp>
    <dsp:sp modelId="{D1AE3777-121D-4011-9B6D-5F51AE7B61DF}">
      <dsp:nvSpPr>
        <dsp:cNvPr id="0" name=""/>
        <dsp:cNvSpPr/>
      </dsp:nvSpPr>
      <dsp:spPr>
        <a:xfrm>
          <a:off x="1500332" y="552825"/>
          <a:ext cx="1041270" cy="900821"/>
        </a:xfrm>
        <a:prstGeom prst="hexagon">
          <a:avLst>
            <a:gd name="adj" fmla="val 28570"/>
            <a:gd name="vf" fmla="val 115470"/>
          </a:avLst>
        </a:prstGeom>
        <a:solidFill>
          <a:schemeClr val="accent4"/>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kern="1200"/>
            <a:t>Develop Teachers</a:t>
          </a:r>
        </a:p>
      </dsp:txBody>
      <dsp:txXfrm>
        <a:off x="1672893" y="702110"/>
        <a:ext cx="696148" cy="60225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Lip14</b:Tag>
    <b:SourceType>Book</b:SourceType>
    <b:Guid>{5D8D213D-A98E-4D38-AA95-C8E3DB91027D}</b:Guid>
    <b:Author>
      <b:Author>
        <b:NameList>
          <b:Person>
            <b:Last>Lipmanowicz</b:Last>
            <b:First>H.</b:First>
          </b:Person>
          <b:Person>
            <b:Last> McCandless</b:Last>
            <b:First>K.</b:First>
          </b:Person>
        </b:NameList>
      </b:Author>
    </b:Author>
    <b:Title>The Surprising Power of Liberating Structures: Simple Rules to Unleash A Culture of Innovation</b:Title>
    <b:Year>2014</b:Year>
    <b:City>Seattle</b:City>
    <b:Publisher>Liberating Structures Press</b:Publisher>
    <b:RefOrder>1</b:RefOrder>
  </b:Source>
  <b:Source>
    <b:Tag>Hyp23</b:Tag>
    <b:SourceType>InternetSite</b:SourceType>
    <b:Guid>{A53F9D23-8428-4215-96CA-67A268DC6E68}</b:Guid>
    <b:Title>Action Plan Workshop: The Arrow</b:Title>
    <b:Year>2023</b:Year>
    <b:Author>
      <b:Author>
        <b:Corporate>Hyper Island Toolbox</b:Corporate>
      </b:Author>
    </b:Author>
    <b:InternetSiteTitle>HyperIsland Toolbox</b:InternetSiteTitle>
    <b:Month>April 17</b:Month>
    <b:Day>Monday</b:Day>
    <b:URL>https://toolbox.hyperisland.com/action-plan-workshop-the-arrow</b:URL>
    <b:RefOrder>2</b:RefOrder>
  </b:Source>
</b:Sources>
</file>

<file path=customXml/itemProps1.xml><?xml version="1.0" encoding="utf-8"?>
<ds:datastoreItem xmlns:ds="http://schemas.openxmlformats.org/officeDocument/2006/customXml" ds:itemID="{08BCFFAB-AD62-441F-9930-2CFC043D9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4807</Words>
  <Characters>27402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Microsoft Word - Strategic Plan Final.docx</vt:lpstr>
    </vt:vector>
  </TitlesOfParts>
  <Company>First Nations Financial Mangement Board</Company>
  <LinksUpToDate>false</LinksUpToDate>
  <CharactersWithSpaces>32145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Strategic Plan Final.docx</dc:title>
  <dc:subject/>
  <dc:creator>molender</dc:creator>
  <cp:keywords/>
  <dc:description/>
  <cp:lastModifiedBy>Feather Carriers</cp:lastModifiedBy>
  <cp:revision>2</cp:revision>
  <cp:lastPrinted>2023-05-07T19:02:00Z</cp:lastPrinted>
  <dcterms:created xsi:type="dcterms:W3CDTF">2024-01-03T18:37:00Z</dcterms:created>
  <dcterms:modified xsi:type="dcterms:W3CDTF">2024-01-03T18:37:00Z</dcterms:modified>
</cp:coreProperties>
</file>